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BE" w:rsidRPr="00B75158" w:rsidRDefault="00314BBE" w:rsidP="00314BBE">
      <w:pPr>
        <w:spacing w:line="360" w:lineRule="auto"/>
        <w:jc w:val="center"/>
        <w:rPr>
          <w:b/>
          <w:sz w:val="72"/>
          <w:szCs w:val="72"/>
        </w:rPr>
      </w:pPr>
    </w:p>
    <w:p w:rsidR="00314BBE" w:rsidRPr="00B75158" w:rsidRDefault="00314BBE" w:rsidP="00314BBE">
      <w:pPr>
        <w:spacing w:line="360" w:lineRule="auto"/>
        <w:jc w:val="center"/>
        <w:rPr>
          <w:b/>
          <w:sz w:val="72"/>
          <w:szCs w:val="72"/>
        </w:rPr>
      </w:pPr>
    </w:p>
    <w:p w:rsidR="00314BBE" w:rsidRPr="00B75158" w:rsidRDefault="00314BBE" w:rsidP="00314BBE">
      <w:pPr>
        <w:spacing w:line="360" w:lineRule="auto"/>
        <w:jc w:val="center"/>
        <w:rPr>
          <w:b/>
          <w:sz w:val="72"/>
          <w:szCs w:val="72"/>
        </w:rPr>
      </w:pPr>
    </w:p>
    <w:p w:rsidR="00314BBE" w:rsidRPr="00B75158" w:rsidRDefault="00A2041D" w:rsidP="00314BBE">
      <w:pPr>
        <w:spacing w:line="720" w:lineRule="auto"/>
        <w:jc w:val="center"/>
        <w:rPr>
          <w:b/>
          <w:sz w:val="84"/>
          <w:szCs w:val="84"/>
        </w:rPr>
      </w:pPr>
      <w:r>
        <w:rPr>
          <w:rFonts w:hint="eastAsia"/>
          <w:b/>
          <w:sz w:val="84"/>
          <w:szCs w:val="84"/>
        </w:rPr>
        <w:t>国内外海洋</w:t>
      </w:r>
      <w:r w:rsidR="00314BBE" w:rsidRPr="00B75158">
        <w:rPr>
          <w:rFonts w:hint="eastAsia"/>
          <w:b/>
          <w:sz w:val="84"/>
          <w:szCs w:val="84"/>
        </w:rPr>
        <w:t>热点</w:t>
      </w:r>
    </w:p>
    <w:p w:rsidR="00314BBE" w:rsidRPr="00B75158" w:rsidRDefault="00314BBE" w:rsidP="00314BBE">
      <w:pPr>
        <w:spacing w:line="720" w:lineRule="auto"/>
        <w:jc w:val="center"/>
        <w:rPr>
          <w:b/>
          <w:sz w:val="52"/>
          <w:szCs w:val="52"/>
        </w:rPr>
      </w:pPr>
      <w:r>
        <w:rPr>
          <w:rFonts w:hint="eastAsia"/>
          <w:b/>
          <w:sz w:val="52"/>
          <w:szCs w:val="52"/>
        </w:rPr>
        <w:t>（</w:t>
      </w:r>
      <w:r w:rsidRPr="00B75158">
        <w:rPr>
          <w:rFonts w:hint="eastAsia"/>
          <w:b/>
          <w:sz w:val="52"/>
          <w:szCs w:val="52"/>
        </w:rPr>
        <w:t>第</w:t>
      </w:r>
      <w:r>
        <w:rPr>
          <w:rFonts w:hint="eastAsia"/>
          <w:b/>
          <w:sz w:val="52"/>
          <w:szCs w:val="52"/>
        </w:rPr>
        <w:t>1</w:t>
      </w:r>
      <w:r w:rsidRPr="00B75158">
        <w:rPr>
          <w:rFonts w:hint="eastAsia"/>
          <w:b/>
          <w:sz w:val="52"/>
          <w:szCs w:val="52"/>
        </w:rPr>
        <w:t>期</w:t>
      </w:r>
      <w:r>
        <w:rPr>
          <w:rFonts w:hint="eastAsia"/>
          <w:b/>
          <w:sz w:val="52"/>
          <w:szCs w:val="52"/>
        </w:rPr>
        <w:t>）</w:t>
      </w:r>
    </w:p>
    <w:p w:rsidR="00314BBE" w:rsidRDefault="00314BBE" w:rsidP="00314BBE">
      <w:pPr>
        <w:spacing w:line="720" w:lineRule="auto"/>
        <w:jc w:val="center"/>
        <w:rPr>
          <w:b/>
          <w:sz w:val="44"/>
          <w:szCs w:val="44"/>
        </w:rPr>
      </w:pPr>
    </w:p>
    <w:p w:rsidR="00314BBE" w:rsidRDefault="00314BBE" w:rsidP="00314BBE">
      <w:pPr>
        <w:spacing w:line="720" w:lineRule="auto"/>
        <w:jc w:val="center"/>
        <w:rPr>
          <w:b/>
          <w:sz w:val="44"/>
          <w:szCs w:val="44"/>
        </w:rPr>
      </w:pPr>
    </w:p>
    <w:p w:rsidR="00314BBE" w:rsidRPr="00B75158" w:rsidRDefault="00314BBE" w:rsidP="00314BBE">
      <w:pPr>
        <w:spacing w:line="720" w:lineRule="auto"/>
        <w:jc w:val="center"/>
        <w:rPr>
          <w:b/>
          <w:sz w:val="44"/>
          <w:szCs w:val="44"/>
        </w:rPr>
      </w:pPr>
    </w:p>
    <w:p w:rsidR="00314BBE" w:rsidRPr="00FF462C" w:rsidRDefault="00314BBE" w:rsidP="00314BBE">
      <w:pPr>
        <w:jc w:val="center"/>
        <w:rPr>
          <w:b/>
          <w:sz w:val="28"/>
          <w:szCs w:val="28"/>
        </w:rPr>
      </w:pPr>
      <w:r w:rsidRPr="00FF462C">
        <w:rPr>
          <w:rFonts w:hint="eastAsia"/>
          <w:b/>
          <w:sz w:val="28"/>
          <w:szCs w:val="28"/>
        </w:rPr>
        <w:t>公众微信号：</w:t>
      </w:r>
      <w:r w:rsidRPr="00FF462C">
        <w:rPr>
          <w:rFonts w:hint="eastAsia"/>
          <w:b/>
          <w:sz w:val="28"/>
          <w:szCs w:val="28"/>
        </w:rPr>
        <w:t>PKU-Ocean</w:t>
      </w:r>
    </w:p>
    <w:p w:rsidR="00314BBE" w:rsidRPr="00B75158" w:rsidRDefault="00314BBE" w:rsidP="00314BBE">
      <w:pPr>
        <w:jc w:val="center"/>
        <w:rPr>
          <w:b/>
          <w:sz w:val="44"/>
          <w:szCs w:val="44"/>
        </w:rPr>
      </w:pPr>
      <w:r>
        <w:rPr>
          <w:rFonts w:hint="eastAsia"/>
          <w:b/>
          <w:noProof/>
          <w:sz w:val="44"/>
          <w:szCs w:val="44"/>
        </w:rPr>
        <w:drawing>
          <wp:inline distT="0" distB="0" distL="0" distR="0" wp14:anchorId="06D83F11" wp14:editId="30F8316A">
            <wp:extent cx="2095500" cy="2095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二维码152kb.jp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2094491" cy="2094491"/>
                    </a:xfrm>
                    <a:prstGeom prst="rect">
                      <a:avLst/>
                    </a:prstGeom>
                  </pic:spPr>
                </pic:pic>
              </a:graphicData>
            </a:graphic>
          </wp:inline>
        </w:drawing>
      </w:r>
    </w:p>
    <w:p w:rsidR="00314BBE" w:rsidRPr="00FF462C" w:rsidRDefault="00314BBE" w:rsidP="00314BBE">
      <w:pPr>
        <w:spacing w:line="720" w:lineRule="auto"/>
        <w:jc w:val="center"/>
        <w:rPr>
          <w:b/>
          <w:sz w:val="44"/>
          <w:szCs w:val="44"/>
        </w:rPr>
      </w:pPr>
      <w:r w:rsidRPr="00FF462C">
        <w:rPr>
          <w:rFonts w:hint="eastAsia"/>
          <w:b/>
          <w:sz w:val="44"/>
          <w:szCs w:val="44"/>
        </w:rPr>
        <w:t>北京大学海洋研究院</w:t>
      </w:r>
    </w:p>
    <w:p w:rsidR="00314BBE" w:rsidRPr="00FF462C" w:rsidRDefault="00314BBE" w:rsidP="00314BBE">
      <w:pPr>
        <w:spacing w:line="720" w:lineRule="auto"/>
        <w:jc w:val="center"/>
        <w:rPr>
          <w:b/>
          <w:sz w:val="44"/>
          <w:szCs w:val="44"/>
        </w:rPr>
      </w:pPr>
      <w:r w:rsidRPr="00FF462C">
        <w:rPr>
          <w:rFonts w:hint="eastAsia"/>
          <w:b/>
          <w:sz w:val="44"/>
          <w:szCs w:val="44"/>
        </w:rPr>
        <w:t>2015</w:t>
      </w:r>
      <w:r w:rsidRPr="00FF462C">
        <w:rPr>
          <w:b/>
          <w:sz w:val="44"/>
          <w:szCs w:val="44"/>
        </w:rPr>
        <w:t>年</w:t>
      </w:r>
      <w:r w:rsidRPr="00FF462C">
        <w:rPr>
          <w:rFonts w:hint="eastAsia"/>
          <w:b/>
          <w:sz w:val="44"/>
          <w:szCs w:val="44"/>
        </w:rPr>
        <w:t>9</w:t>
      </w:r>
      <w:r w:rsidRPr="00FF462C">
        <w:rPr>
          <w:rFonts w:hint="eastAsia"/>
          <w:b/>
          <w:sz w:val="44"/>
          <w:szCs w:val="44"/>
        </w:rPr>
        <w:t>月</w:t>
      </w:r>
      <w:r>
        <w:rPr>
          <w:rFonts w:hint="eastAsia"/>
          <w:b/>
          <w:sz w:val="44"/>
          <w:szCs w:val="44"/>
        </w:rPr>
        <w:t>4</w:t>
      </w:r>
      <w:r w:rsidRPr="00FF462C">
        <w:rPr>
          <w:rFonts w:hint="eastAsia"/>
          <w:b/>
          <w:sz w:val="44"/>
          <w:szCs w:val="44"/>
        </w:rPr>
        <w:t>日</w:t>
      </w:r>
    </w:p>
    <w:p w:rsidR="00314BBE" w:rsidRPr="00314BBE" w:rsidRDefault="00314BBE" w:rsidP="00314BBE"/>
    <w:sdt>
      <w:sdtPr>
        <w:rPr>
          <w:rFonts w:asciiTheme="minorHAnsi" w:eastAsiaTheme="minorEastAsia" w:hAnsiTheme="minorHAnsi" w:cstheme="minorBidi"/>
          <w:b w:val="0"/>
          <w:bCs w:val="0"/>
          <w:color w:val="auto"/>
          <w:kern w:val="2"/>
          <w:sz w:val="21"/>
          <w:szCs w:val="22"/>
          <w:lang w:val="zh-CN"/>
        </w:rPr>
        <w:id w:val="-1475446177"/>
        <w:docPartObj>
          <w:docPartGallery w:val="Table of Contents"/>
          <w:docPartUnique/>
        </w:docPartObj>
      </w:sdtPr>
      <w:sdtEndPr/>
      <w:sdtContent>
        <w:p w:rsidR="00DD0B51" w:rsidRPr="00DB5396" w:rsidRDefault="00DD0B51" w:rsidP="00A1764C">
          <w:pPr>
            <w:pStyle w:val="TOC"/>
            <w:spacing w:line="360" w:lineRule="auto"/>
            <w:jc w:val="center"/>
            <w:rPr>
              <w:rFonts w:asciiTheme="minorHAnsi" w:eastAsia="宋体" w:hAnsiTheme="minorHAnsi"/>
              <w:color w:val="auto"/>
              <w:sz w:val="32"/>
              <w:szCs w:val="32"/>
            </w:rPr>
          </w:pPr>
          <w:r w:rsidRPr="00DB5396">
            <w:rPr>
              <w:rFonts w:asciiTheme="minorHAnsi" w:eastAsia="宋体" w:hAnsiTheme="minorHAnsi"/>
              <w:color w:val="auto"/>
              <w:sz w:val="32"/>
              <w:szCs w:val="32"/>
              <w:lang w:val="zh-CN"/>
            </w:rPr>
            <w:t>目录</w:t>
          </w:r>
        </w:p>
        <w:p w:rsidR="005115B2" w:rsidRPr="00F17273" w:rsidRDefault="00DD0B51" w:rsidP="00F17273">
          <w:pPr>
            <w:pStyle w:val="20"/>
            <w:rPr>
              <w:rFonts w:ascii="Times New Roman" w:hAnsi="Times New Roman" w:cs="Times New Roman"/>
              <w:noProof/>
              <w:sz w:val="24"/>
              <w:szCs w:val="24"/>
            </w:rPr>
          </w:pPr>
          <w:r w:rsidRPr="00C94EB6">
            <w:rPr>
              <w:rFonts w:ascii="Times New Roman" w:eastAsia="宋体" w:hAnsi="Times New Roman" w:cs="Times New Roman"/>
              <w:sz w:val="24"/>
              <w:szCs w:val="24"/>
            </w:rPr>
            <w:fldChar w:fldCharType="begin"/>
          </w:r>
          <w:r w:rsidRPr="00C94EB6">
            <w:rPr>
              <w:rFonts w:ascii="Times New Roman" w:eastAsia="宋体" w:hAnsi="Times New Roman" w:cs="Times New Roman"/>
              <w:sz w:val="24"/>
              <w:szCs w:val="24"/>
            </w:rPr>
            <w:instrText xml:space="preserve"> TOC \o "1-3" \h \z \u </w:instrText>
          </w:r>
          <w:r w:rsidRPr="00C94EB6">
            <w:rPr>
              <w:rFonts w:ascii="Times New Roman" w:eastAsia="宋体" w:hAnsi="Times New Roman" w:cs="Times New Roman"/>
              <w:sz w:val="24"/>
              <w:szCs w:val="24"/>
            </w:rPr>
            <w:fldChar w:fldCharType="separate"/>
          </w:r>
          <w:bookmarkStart w:id="0" w:name="_GoBack"/>
          <w:r w:rsidR="0066570C" w:rsidRPr="00F17273">
            <w:rPr>
              <w:rFonts w:ascii="Times New Roman" w:hAnsi="Times New Roman" w:cs="Times New Roman"/>
              <w:sz w:val="24"/>
              <w:szCs w:val="24"/>
            </w:rPr>
            <w:fldChar w:fldCharType="begin"/>
          </w:r>
          <w:r w:rsidR="0066570C" w:rsidRPr="00F17273">
            <w:rPr>
              <w:rFonts w:ascii="Times New Roman" w:hAnsi="Times New Roman" w:cs="Times New Roman"/>
              <w:sz w:val="24"/>
              <w:szCs w:val="24"/>
            </w:rPr>
            <w:instrText xml:space="preserve"> HYPERLINK \l "_Toc430085394" </w:instrText>
          </w:r>
          <w:r w:rsidR="0066570C" w:rsidRPr="00F17273">
            <w:rPr>
              <w:rFonts w:ascii="Times New Roman" w:hAnsi="Times New Roman" w:cs="Times New Roman"/>
              <w:sz w:val="24"/>
              <w:szCs w:val="24"/>
            </w:rPr>
            <w:fldChar w:fldCharType="separate"/>
          </w:r>
          <w:r w:rsidR="005115B2" w:rsidRPr="00F17273">
            <w:rPr>
              <w:rStyle w:val="a4"/>
              <w:rFonts w:ascii="Times New Roman" w:hAnsi="Times New Roman" w:cs="Times New Roman"/>
              <w:noProof/>
              <w:sz w:val="24"/>
              <w:szCs w:val="24"/>
            </w:rPr>
            <w:t>一、国内新闻</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_Toc430085394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4</w:t>
          </w:r>
          <w:r w:rsidR="005115B2" w:rsidRPr="00F17273">
            <w:rPr>
              <w:rFonts w:ascii="Times New Roman" w:hAnsi="Times New Roman" w:cs="Times New Roman"/>
              <w:noProof/>
              <w:webHidden/>
              <w:sz w:val="24"/>
              <w:szCs w:val="24"/>
            </w:rPr>
            <w:fldChar w:fldCharType="end"/>
          </w:r>
          <w:r w:rsidR="0066570C" w:rsidRPr="00F17273">
            <w:rPr>
              <w:rFonts w:ascii="Times New Roman" w:hAnsi="Times New Roman" w:cs="Times New Roman"/>
              <w:noProof/>
              <w:sz w:val="24"/>
              <w:szCs w:val="24"/>
            </w:rPr>
            <w:fldChar w:fldCharType="end"/>
          </w:r>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395" w:history="1">
            <w:r w:rsidR="005115B2" w:rsidRPr="00F17273">
              <w:rPr>
                <w:rStyle w:val="a4"/>
                <w:rFonts w:ascii="Times New Roman" w:hAnsi="Times New Roman" w:cs="Times New Roman"/>
                <w:noProof/>
                <w:sz w:val="24"/>
                <w:szCs w:val="24"/>
              </w:rPr>
              <w:t xml:space="preserve">1. </w:t>
            </w:r>
            <w:r w:rsidR="005115B2" w:rsidRPr="00F17273">
              <w:rPr>
                <w:rStyle w:val="a4"/>
                <w:rFonts w:ascii="Times New Roman" w:hAnsi="Times New Roman" w:cs="Times New Roman"/>
                <w:noProof/>
                <w:sz w:val="24"/>
                <w:szCs w:val="24"/>
              </w:rPr>
              <w:t>依托青岛海洋生物医药研究院建设的海洋国家实验室海洋创新药物筛选与评价中心建设方案顺利通过专家论证</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_Toc430085395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4</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396" w:history="1">
            <w:r w:rsidR="005115B2" w:rsidRPr="00F17273">
              <w:rPr>
                <w:rStyle w:val="a4"/>
                <w:rFonts w:ascii="Times New Roman" w:hAnsi="Times New Roman" w:cs="Times New Roman"/>
                <w:noProof/>
                <w:sz w:val="24"/>
                <w:szCs w:val="24"/>
              </w:rPr>
              <w:t xml:space="preserve">2. </w:t>
            </w:r>
            <w:r w:rsidR="005115B2" w:rsidRPr="00F17273">
              <w:rPr>
                <w:rStyle w:val="a4"/>
                <w:rFonts w:ascii="Times New Roman" w:hAnsi="Times New Roman" w:cs="Times New Roman"/>
                <w:noProof/>
                <w:sz w:val="24"/>
                <w:szCs w:val="24"/>
              </w:rPr>
              <w:t>青岛高新区将建全国最大海洋装备产业基地</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_Toc430085396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4</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397" w:history="1">
            <w:r w:rsidR="005115B2" w:rsidRPr="00F17273">
              <w:rPr>
                <w:rStyle w:val="a4"/>
                <w:rFonts w:ascii="Times New Roman" w:hAnsi="Times New Roman" w:cs="Times New Roman"/>
                <w:noProof/>
                <w:sz w:val="24"/>
                <w:szCs w:val="24"/>
              </w:rPr>
              <w:t xml:space="preserve">3. </w:t>
            </w:r>
            <w:r w:rsidR="005115B2" w:rsidRPr="00F17273">
              <w:rPr>
                <w:rStyle w:val="a4"/>
                <w:rFonts w:ascii="Times New Roman" w:hAnsi="Times New Roman" w:cs="Times New Roman"/>
                <w:noProof/>
                <w:sz w:val="24"/>
                <w:szCs w:val="24"/>
              </w:rPr>
              <w:t>东博会：</w:t>
            </w:r>
            <w:r w:rsidR="005115B2" w:rsidRPr="00F17273">
              <w:rPr>
                <w:rStyle w:val="a4"/>
                <w:rFonts w:ascii="Times New Roman" w:hAnsi="Times New Roman" w:cs="Times New Roman"/>
                <w:noProof/>
                <w:sz w:val="24"/>
                <w:szCs w:val="24"/>
              </w:rPr>
              <w:t>21</w:t>
            </w:r>
            <w:r w:rsidR="005115B2" w:rsidRPr="00F17273">
              <w:rPr>
                <w:rStyle w:val="a4"/>
                <w:rFonts w:ascii="Times New Roman" w:hAnsi="Times New Roman" w:cs="Times New Roman"/>
                <w:noProof/>
                <w:sz w:val="24"/>
                <w:szCs w:val="24"/>
              </w:rPr>
              <w:t>世纪海上丝路合作的核心平台</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_Toc430085397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4</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398" w:history="1">
            <w:r w:rsidR="005115B2" w:rsidRPr="00F17273">
              <w:rPr>
                <w:rStyle w:val="a4"/>
                <w:rFonts w:ascii="Times New Roman" w:hAnsi="Times New Roman" w:cs="Times New Roman"/>
                <w:noProof/>
                <w:sz w:val="24"/>
                <w:szCs w:val="24"/>
              </w:rPr>
              <w:t xml:space="preserve">4. </w:t>
            </w:r>
            <w:r w:rsidR="005115B2" w:rsidRPr="00F17273">
              <w:rPr>
                <w:rStyle w:val="a4"/>
                <w:rFonts w:ascii="Times New Roman" w:hAnsi="Times New Roman" w:cs="Times New Roman"/>
                <w:noProof/>
                <w:sz w:val="24"/>
                <w:szCs w:val="24"/>
              </w:rPr>
              <w:t>海上丝路与海洋战略国际法问题研讨会在上海举行</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_Toc430085398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5</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399" w:history="1">
            <w:r w:rsidR="005115B2" w:rsidRPr="00F17273">
              <w:rPr>
                <w:rStyle w:val="a4"/>
                <w:rFonts w:ascii="Times New Roman" w:hAnsi="Times New Roman" w:cs="Times New Roman"/>
                <w:noProof/>
                <w:sz w:val="24"/>
                <w:szCs w:val="24"/>
              </w:rPr>
              <w:t xml:space="preserve">5. </w:t>
            </w:r>
            <w:r w:rsidR="005115B2" w:rsidRPr="00F17273">
              <w:rPr>
                <w:rStyle w:val="a4"/>
                <w:rFonts w:ascii="Times New Roman" w:hAnsi="Times New Roman" w:cs="Times New Roman"/>
                <w:noProof/>
                <w:sz w:val="24"/>
                <w:szCs w:val="24"/>
              </w:rPr>
              <w:t>青岛海洋科学与技术国家实验室全面启动</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_Toc430085399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5</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00" w:history="1">
            <w:r w:rsidR="005115B2" w:rsidRPr="00F17273">
              <w:rPr>
                <w:rStyle w:val="a4"/>
                <w:rFonts w:ascii="Times New Roman" w:hAnsi="Times New Roman" w:cs="Times New Roman"/>
                <w:noProof/>
                <w:sz w:val="24"/>
                <w:szCs w:val="24"/>
              </w:rPr>
              <w:t xml:space="preserve">6. </w:t>
            </w:r>
            <w:r w:rsidR="005115B2" w:rsidRPr="00F17273">
              <w:rPr>
                <w:rStyle w:val="a4"/>
                <w:rFonts w:ascii="Times New Roman" w:hAnsi="Times New Roman" w:cs="Times New Roman"/>
                <w:noProof/>
                <w:sz w:val="24"/>
                <w:szCs w:val="24"/>
              </w:rPr>
              <w:t>胡敦欣院士领衔的太平洋海洋与气候评述文章在《自然》杂志刊登</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_Toc430085400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5</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01" w:history="1">
            <w:r w:rsidR="005115B2" w:rsidRPr="00F17273">
              <w:rPr>
                <w:rStyle w:val="a4"/>
                <w:rFonts w:ascii="Times New Roman" w:hAnsi="Times New Roman" w:cs="Times New Roman"/>
                <w:noProof/>
                <w:sz w:val="24"/>
                <w:szCs w:val="24"/>
              </w:rPr>
              <w:t xml:space="preserve">7. </w:t>
            </w:r>
            <w:r w:rsidR="005115B2" w:rsidRPr="00F17273">
              <w:rPr>
                <w:rStyle w:val="a4"/>
                <w:rFonts w:ascii="Times New Roman" w:hAnsi="Times New Roman" w:cs="Times New Roman"/>
                <w:noProof/>
                <w:sz w:val="24"/>
                <w:szCs w:val="24"/>
              </w:rPr>
              <w:t>海洋知识</w:t>
            </w:r>
            <w:r w:rsidR="005115B2" w:rsidRPr="00F17273">
              <w:rPr>
                <w:rStyle w:val="a4"/>
                <w:rFonts w:ascii="Times New Roman" w:hAnsi="Times New Roman" w:cs="Times New Roman"/>
                <w:noProof/>
                <w:sz w:val="24"/>
                <w:szCs w:val="24"/>
              </w:rPr>
              <w:t>“</w:t>
            </w:r>
            <w:r w:rsidR="005115B2" w:rsidRPr="00F17273">
              <w:rPr>
                <w:rStyle w:val="a4"/>
                <w:rFonts w:ascii="Times New Roman" w:hAnsi="Times New Roman" w:cs="Times New Roman"/>
                <w:noProof/>
                <w:sz w:val="24"/>
                <w:szCs w:val="24"/>
              </w:rPr>
              <w:t>进校园</w:t>
            </w:r>
            <w:r w:rsidR="005115B2" w:rsidRPr="00F17273">
              <w:rPr>
                <w:rStyle w:val="a4"/>
                <w:rFonts w:ascii="Times New Roman" w:hAnsi="Times New Roman" w:cs="Times New Roman"/>
                <w:noProof/>
                <w:sz w:val="24"/>
                <w:szCs w:val="24"/>
              </w:rPr>
              <w:t>”</w:t>
            </w:r>
            <w:r w:rsidR="005115B2" w:rsidRPr="00F17273">
              <w:rPr>
                <w:rStyle w:val="a4"/>
                <w:rFonts w:ascii="Times New Roman" w:hAnsi="Times New Roman" w:cs="Times New Roman"/>
                <w:noProof/>
                <w:sz w:val="24"/>
                <w:szCs w:val="24"/>
              </w:rPr>
              <w:t>活动走进海南昌江</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_Toc430085401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6</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02" w:history="1">
            <w:r w:rsidR="005115B2" w:rsidRPr="00F17273">
              <w:rPr>
                <w:rStyle w:val="a4"/>
                <w:rFonts w:ascii="Times New Roman" w:hAnsi="Times New Roman" w:cs="Times New Roman"/>
                <w:noProof/>
                <w:sz w:val="24"/>
                <w:szCs w:val="24"/>
              </w:rPr>
              <w:t xml:space="preserve">8. </w:t>
            </w:r>
            <w:r w:rsidR="005115B2" w:rsidRPr="00F17273">
              <w:rPr>
                <w:rStyle w:val="a4"/>
                <w:rFonts w:ascii="Times New Roman" w:hAnsi="Times New Roman" w:cs="Times New Roman"/>
                <w:noProof/>
                <w:sz w:val="24"/>
                <w:szCs w:val="24"/>
              </w:rPr>
              <w:t>中国海大研究成果首次入选《国家哲学社会科学成果文库》</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_Toc430085402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6</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20"/>
            <w:rPr>
              <w:rFonts w:ascii="Times New Roman" w:hAnsi="Times New Roman" w:cs="Times New Roman"/>
              <w:noProof/>
              <w:sz w:val="24"/>
              <w:szCs w:val="24"/>
            </w:rPr>
          </w:pPr>
          <w:hyperlink w:anchor="_Toc430085403" w:history="1">
            <w:r w:rsidR="005115B2" w:rsidRPr="00F17273">
              <w:rPr>
                <w:rStyle w:val="a4"/>
                <w:rFonts w:ascii="Times New Roman" w:hAnsi="Times New Roman" w:cs="Times New Roman"/>
                <w:noProof/>
                <w:sz w:val="24"/>
                <w:szCs w:val="24"/>
              </w:rPr>
              <w:t>二、国际新闻</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_Toc430085403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6</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04" w:history="1">
            <w:r w:rsidR="005115B2" w:rsidRPr="00F17273">
              <w:rPr>
                <w:rStyle w:val="a4"/>
                <w:rFonts w:ascii="Times New Roman" w:hAnsi="Times New Roman" w:cs="Times New Roman"/>
                <w:noProof/>
                <w:sz w:val="24"/>
                <w:szCs w:val="24"/>
              </w:rPr>
              <w:t xml:space="preserve">1. </w:t>
            </w:r>
            <w:r w:rsidR="005115B2" w:rsidRPr="00F17273">
              <w:rPr>
                <w:rStyle w:val="a4"/>
                <w:rFonts w:ascii="Times New Roman" w:hAnsi="Times New Roman" w:cs="Times New Roman"/>
                <w:noProof/>
                <w:sz w:val="24"/>
                <w:szCs w:val="24"/>
              </w:rPr>
              <w:t>瑞典启动波罗的海项目研究海洋生态</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_Toc430085404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7</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05" w:history="1">
            <w:r w:rsidR="005115B2" w:rsidRPr="00F17273">
              <w:rPr>
                <w:rStyle w:val="a4"/>
                <w:rFonts w:ascii="Times New Roman" w:hAnsi="Times New Roman" w:cs="Times New Roman"/>
                <w:noProof/>
                <w:sz w:val="24"/>
                <w:szCs w:val="24"/>
              </w:rPr>
              <w:t xml:space="preserve">2. </w:t>
            </w:r>
            <w:r w:rsidR="005115B2" w:rsidRPr="00F17273">
              <w:rPr>
                <w:rStyle w:val="a4"/>
                <w:rFonts w:ascii="Times New Roman" w:hAnsi="Times New Roman" w:cs="Times New Roman"/>
                <w:noProof/>
                <w:sz w:val="24"/>
                <w:szCs w:val="24"/>
              </w:rPr>
              <w:t>美发布《亚太海上安全战略》增派军力同时寻求与中国合作</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_Toc430085405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7</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06" w:history="1">
            <w:r w:rsidR="005115B2" w:rsidRPr="00F17273">
              <w:rPr>
                <w:rStyle w:val="a4"/>
                <w:rFonts w:ascii="Times New Roman" w:hAnsi="Times New Roman" w:cs="Times New Roman"/>
                <w:noProof/>
                <w:sz w:val="24"/>
                <w:szCs w:val="24"/>
              </w:rPr>
              <w:t>3. Two New MSc Specializations in 2016</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_Toc430085406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7</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20"/>
            <w:rPr>
              <w:rFonts w:ascii="Times New Roman" w:hAnsi="Times New Roman" w:cs="Times New Roman"/>
              <w:noProof/>
              <w:sz w:val="24"/>
              <w:szCs w:val="24"/>
            </w:rPr>
          </w:pPr>
          <w:hyperlink w:anchor="_Toc430085407" w:history="1">
            <w:r w:rsidR="005115B2" w:rsidRPr="00F17273">
              <w:rPr>
                <w:rStyle w:val="a4"/>
                <w:rFonts w:ascii="Times New Roman" w:hAnsi="Times New Roman" w:cs="Times New Roman"/>
                <w:noProof/>
                <w:sz w:val="24"/>
                <w:szCs w:val="24"/>
              </w:rPr>
              <w:t>三、中外合作</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_Toc430085407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7</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08" w:history="1">
            <w:r w:rsidR="005115B2" w:rsidRPr="00F17273">
              <w:rPr>
                <w:rStyle w:val="a4"/>
                <w:rFonts w:ascii="Times New Roman" w:hAnsi="Times New Roman" w:cs="Times New Roman"/>
                <w:noProof/>
                <w:sz w:val="24"/>
                <w:szCs w:val="24"/>
              </w:rPr>
              <w:t xml:space="preserve">1. </w:t>
            </w:r>
            <w:r w:rsidR="005115B2" w:rsidRPr="00F17273">
              <w:rPr>
                <w:rStyle w:val="a4"/>
                <w:rFonts w:ascii="Times New Roman" w:hAnsi="Times New Roman" w:cs="Times New Roman"/>
                <w:noProof/>
                <w:sz w:val="24"/>
                <w:szCs w:val="24"/>
              </w:rPr>
              <w:t>中国海洋大学</w:t>
            </w:r>
            <w:r w:rsidR="005115B2" w:rsidRPr="00F17273">
              <w:rPr>
                <w:rStyle w:val="a4"/>
                <w:rFonts w:ascii="Times New Roman" w:hAnsi="Times New Roman" w:cs="Times New Roman"/>
                <w:noProof/>
                <w:sz w:val="24"/>
                <w:szCs w:val="24"/>
              </w:rPr>
              <w:t>-</w:t>
            </w:r>
            <w:r w:rsidR="005115B2" w:rsidRPr="00F17273">
              <w:rPr>
                <w:rStyle w:val="a4"/>
                <w:rFonts w:ascii="Times New Roman" w:hAnsi="Times New Roman" w:cs="Times New Roman"/>
                <w:noProof/>
                <w:sz w:val="24"/>
                <w:szCs w:val="24"/>
              </w:rPr>
              <w:t>伍兹霍尔海洋研究所国际联合实验室正式启动</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_Toc430085408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8</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09" w:history="1">
            <w:r w:rsidR="005115B2" w:rsidRPr="00F17273">
              <w:rPr>
                <w:rStyle w:val="a4"/>
                <w:rFonts w:ascii="Times New Roman" w:hAnsi="Times New Roman" w:cs="Times New Roman"/>
                <w:noProof/>
                <w:sz w:val="24"/>
                <w:szCs w:val="24"/>
              </w:rPr>
              <w:t xml:space="preserve">2. </w:t>
            </w:r>
            <w:r w:rsidR="005115B2" w:rsidRPr="00F17273">
              <w:rPr>
                <w:rStyle w:val="a4"/>
                <w:rFonts w:ascii="Times New Roman" w:hAnsi="Times New Roman" w:cs="Times New Roman"/>
                <w:noProof/>
                <w:sz w:val="24"/>
                <w:szCs w:val="24"/>
              </w:rPr>
              <w:t>中美海洋经济合作再上新台阶</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_Toc430085409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8</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10" w:history="1">
            <w:r w:rsidR="005115B2" w:rsidRPr="00F17273">
              <w:rPr>
                <w:rStyle w:val="a4"/>
                <w:rFonts w:ascii="Times New Roman" w:hAnsi="Times New Roman" w:cs="Times New Roman"/>
                <w:noProof/>
                <w:sz w:val="24"/>
                <w:szCs w:val="24"/>
              </w:rPr>
              <w:t xml:space="preserve">3. </w:t>
            </w:r>
            <w:r w:rsidR="005115B2" w:rsidRPr="00F17273">
              <w:rPr>
                <w:rStyle w:val="a4"/>
                <w:rFonts w:ascii="Times New Roman" w:hAnsi="Times New Roman" w:cs="Times New Roman"/>
                <w:noProof/>
                <w:sz w:val="24"/>
                <w:szCs w:val="24"/>
              </w:rPr>
              <w:t>中国</w:t>
            </w:r>
            <w:r w:rsidR="005115B2" w:rsidRPr="00F17273">
              <w:rPr>
                <w:rStyle w:val="a4"/>
                <w:rFonts w:ascii="Times New Roman" w:hAnsi="Times New Roman" w:cs="Times New Roman"/>
                <w:noProof/>
                <w:sz w:val="24"/>
                <w:szCs w:val="24"/>
              </w:rPr>
              <w:t>—</w:t>
            </w:r>
            <w:r w:rsidR="005115B2" w:rsidRPr="00F17273">
              <w:rPr>
                <w:rStyle w:val="a4"/>
                <w:rFonts w:ascii="Times New Roman" w:hAnsi="Times New Roman" w:cs="Times New Roman"/>
                <w:noProof/>
                <w:sz w:val="24"/>
                <w:szCs w:val="24"/>
              </w:rPr>
              <w:t>东盟海洋合作中心领导小组成立</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_Toc430085410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8</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11" w:history="1">
            <w:r w:rsidR="005115B2" w:rsidRPr="00F17273">
              <w:rPr>
                <w:rStyle w:val="a4"/>
                <w:rFonts w:ascii="Times New Roman" w:hAnsi="Times New Roman" w:cs="Times New Roman"/>
                <w:noProof/>
                <w:sz w:val="24"/>
                <w:szCs w:val="24"/>
              </w:rPr>
              <w:t xml:space="preserve">4. </w:t>
            </w:r>
            <w:r w:rsidR="005115B2" w:rsidRPr="00F17273">
              <w:rPr>
                <w:rStyle w:val="a4"/>
                <w:rFonts w:ascii="Times New Roman" w:hAnsi="Times New Roman" w:cs="Times New Roman"/>
                <w:noProof/>
                <w:sz w:val="24"/>
                <w:szCs w:val="24"/>
              </w:rPr>
              <w:t>大连海事大学与世界海事大学联合办学</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_Toc430085411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9</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20"/>
            <w:rPr>
              <w:rFonts w:ascii="Times New Roman" w:hAnsi="Times New Roman" w:cs="Times New Roman"/>
              <w:noProof/>
              <w:sz w:val="24"/>
              <w:szCs w:val="24"/>
            </w:rPr>
          </w:pPr>
          <w:hyperlink w:anchor="_Toc430085412" w:history="1">
            <w:r w:rsidR="005115B2" w:rsidRPr="00F17273">
              <w:rPr>
                <w:rStyle w:val="a4"/>
                <w:rFonts w:ascii="Times New Roman" w:hAnsi="Times New Roman" w:cs="Times New Roman"/>
                <w:noProof/>
                <w:sz w:val="24"/>
                <w:szCs w:val="24"/>
              </w:rPr>
              <w:t>四、海洋政策</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_Toc430085412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9</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13" w:history="1">
            <w:r w:rsidR="005115B2" w:rsidRPr="00F17273">
              <w:rPr>
                <w:rStyle w:val="a4"/>
                <w:rFonts w:ascii="Times New Roman" w:hAnsi="Times New Roman" w:cs="Times New Roman"/>
                <w:noProof/>
                <w:sz w:val="24"/>
                <w:szCs w:val="24"/>
              </w:rPr>
              <w:t>中共国家海洋局党组关于全面推进依法行政加快建设法治海洋的决定</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_Toc430085413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9</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20"/>
            <w:rPr>
              <w:rFonts w:ascii="Times New Roman" w:hAnsi="Times New Roman" w:cs="Times New Roman"/>
              <w:noProof/>
              <w:sz w:val="24"/>
              <w:szCs w:val="24"/>
            </w:rPr>
          </w:pPr>
          <w:hyperlink w:anchor="_Toc430085414" w:history="1">
            <w:r w:rsidR="005115B2" w:rsidRPr="00F17273">
              <w:rPr>
                <w:rStyle w:val="a4"/>
                <w:rFonts w:ascii="Times New Roman" w:hAnsi="Times New Roman" w:cs="Times New Roman"/>
                <w:noProof/>
                <w:sz w:val="24"/>
                <w:szCs w:val="24"/>
              </w:rPr>
              <w:t>五、海洋人才</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_Toc430085414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10</w:t>
            </w:r>
            <w:r w:rsidR="005115B2" w:rsidRPr="00F17273">
              <w:rPr>
                <w:rFonts w:ascii="Times New Roman" w:hAnsi="Times New Roman" w:cs="Times New Roman"/>
                <w:noProof/>
                <w:webHidden/>
                <w:sz w:val="24"/>
                <w:szCs w:val="24"/>
              </w:rPr>
              <w:fldChar w:fldCharType="end"/>
            </w:r>
          </w:hyperlink>
        </w:p>
        <w:p w:rsidR="005115B2" w:rsidRPr="00F17273" w:rsidRDefault="0066570C" w:rsidP="00F17273">
          <w:pPr>
            <w:pStyle w:val="30"/>
            <w:tabs>
              <w:tab w:val="right" w:leader="dot" w:pos="8296"/>
            </w:tabs>
            <w:spacing w:line="360" w:lineRule="auto"/>
            <w:rPr>
              <w:rFonts w:ascii="Times New Roman" w:hAnsi="Times New Roman" w:cs="Times New Roman"/>
              <w:noProof/>
              <w:sz w:val="24"/>
              <w:szCs w:val="24"/>
            </w:rPr>
          </w:pPr>
          <w:hyperlink w:anchor="_Toc430085415" w:history="1">
            <w:r w:rsidR="005115B2" w:rsidRPr="00F17273">
              <w:rPr>
                <w:rStyle w:val="a4"/>
                <w:rFonts w:ascii="Times New Roman" w:hAnsi="Times New Roman" w:cs="Times New Roman"/>
                <w:noProof/>
                <w:sz w:val="24"/>
                <w:szCs w:val="24"/>
              </w:rPr>
              <w:t>2015</w:t>
            </w:r>
            <w:r w:rsidR="005115B2" w:rsidRPr="00F17273">
              <w:rPr>
                <w:rStyle w:val="a4"/>
                <w:rFonts w:ascii="Times New Roman" w:hAnsi="Times New Roman" w:cs="Times New Roman"/>
                <w:noProof/>
                <w:sz w:val="24"/>
                <w:szCs w:val="24"/>
              </w:rPr>
              <w:t>年度海洋领域优秀科技青年人选</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_Toc430085415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10</w:t>
            </w:r>
            <w:r w:rsidR="005115B2" w:rsidRPr="00F17273">
              <w:rPr>
                <w:rFonts w:ascii="Times New Roman" w:hAnsi="Times New Roman" w:cs="Times New Roman"/>
                <w:noProof/>
                <w:webHidden/>
                <w:sz w:val="24"/>
                <w:szCs w:val="24"/>
              </w:rPr>
              <w:fldChar w:fldCharType="end"/>
            </w:r>
          </w:hyperlink>
        </w:p>
        <w:p w:rsidR="005115B2" w:rsidRPr="005115B2" w:rsidRDefault="0066570C" w:rsidP="00F17273">
          <w:pPr>
            <w:pStyle w:val="20"/>
            <w:rPr>
              <w:rFonts w:ascii="Times New Roman" w:hAnsi="Times New Roman" w:cs="Times New Roman"/>
              <w:noProof/>
              <w:sz w:val="24"/>
              <w:szCs w:val="24"/>
            </w:rPr>
          </w:pPr>
          <w:hyperlink w:anchor="_Toc430085416" w:history="1">
            <w:r w:rsidR="005115B2" w:rsidRPr="00F17273">
              <w:rPr>
                <w:rStyle w:val="a4"/>
                <w:rFonts w:ascii="Times New Roman" w:hAnsi="Times New Roman" w:cs="Times New Roman"/>
                <w:noProof/>
                <w:sz w:val="24"/>
                <w:szCs w:val="24"/>
              </w:rPr>
              <w:t>附录</w:t>
            </w:r>
            <w:r w:rsidR="005115B2" w:rsidRPr="00F17273">
              <w:rPr>
                <w:rStyle w:val="a4"/>
                <w:rFonts w:ascii="Times New Roman" w:hAnsi="Times New Roman" w:cs="Times New Roman"/>
                <w:noProof/>
                <w:sz w:val="24"/>
                <w:szCs w:val="24"/>
              </w:rPr>
              <w:t>1</w:t>
            </w:r>
            <w:r w:rsidR="005115B2" w:rsidRPr="00F17273">
              <w:rPr>
                <w:rStyle w:val="a4"/>
                <w:rFonts w:ascii="Times New Roman" w:hAnsi="Times New Roman" w:cs="Times New Roman"/>
                <w:noProof/>
                <w:sz w:val="24"/>
                <w:szCs w:val="24"/>
              </w:rPr>
              <w:t>：《中国海洋大学</w:t>
            </w:r>
            <w:r w:rsidR="005115B2" w:rsidRPr="00F17273">
              <w:rPr>
                <w:rStyle w:val="a4"/>
                <w:rFonts w:ascii="Times New Roman" w:hAnsi="Times New Roman" w:cs="Times New Roman"/>
                <w:noProof/>
                <w:sz w:val="24"/>
                <w:szCs w:val="24"/>
              </w:rPr>
              <w:t>-</w:t>
            </w:r>
            <w:r w:rsidR="005115B2" w:rsidRPr="00F17273">
              <w:rPr>
                <w:rStyle w:val="a4"/>
                <w:rFonts w:ascii="Times New Roman" w:hAnsi="Times New Roman" w:cs="Times New Roman"/>
                <w:noProof/>
                <w:sz w:val="24"/>
                <w:szCs w:val="24"/>
              </w:rPr>
              <w:t>伍兹霍尔海洋研究所国际联合实验室管理办法》</w:t>
            </w:r>
            <w:r w:rsidR="005115B2" w:rsidRPr="00F17273">
              <w:rPr>
                <w:rFonts w:ascii="Times New Roman" w:hAnsi="Times New Roman" w:cs="Times New Roman"/>
                <w:noProof/>
                <w:webHidden/>
                <w:sz w:val="24"/>
                <w:szCs w:val="24"/>
              </w:rPr>
              <w:tab/>
            </w:r>
            <w:r w:rsidR="005115B2" w:rsidRPr="00F17273">
              <w:rPr>
                <w:rFonts w:ascii="Times New Roman" w:hAnsi="Times New Roman" w:cs="Times New Roman"/>
                <w:noProof/>
                <w:webHidden/>
                <w:sz w:val="24"/>
                <w:szCs w:val="24"/>
              </w:rPr>
              <w:fldChar w:fldCharType="begin"/>
            </w:r>
            <w:r w:rsidR="005115B2" w:rsidRPr="00F17273">
              <w:rPr>
                <w:rFonts w:ascii="Times New Roman" w:hAnsi="Times New Roman" w:cs="Times New Roman"/>
                <w:noProof/>
                <w:webHidden/>
                <w:sz w:val="24"/>
                <w:szCs w:val="24"/>
              </w:rPr>
              <w:instrText xml:space="preserve"> PAGEREF _Toc430085416 \h </w:instrText>
            </w:r>
            <w:r w:rsidR="005115B2" w:rsidRPr="00F17273">
              <w:rPr>
                <w:rFonts w:ascii="Times New Roman" w:hAnsi="Times New Roman" w:cs="Times New Roman"/>
                <w:noProof/>
                <w:webHidden/>
                <w:sz w:val="24"/>
                <w:szCs w:val="24"/>
              </w:rPr>
            </w:r>
            <w:r w:rsidR="005115B2" w:rsidRPr="00F17273">
              <w:rPr>
                <w:rFonts w:ascii="Times New Roman" w:hAnsi="Times New Roman" w:cs="Times New Roman"/>
                <w:noProof/>
                <w:webHidden/>
                <w:sz w:val="24"/>
                <w:szCs w:val="24"/>
              </w:rPr>
              <w:fldChar w:fldCharType="separate"/>
            </w:r>
            <w:r w:rsidR="005115B2" w:rsidRPr="00F17273">
              <w:rPr>
                <w:rFonts w:ascii="Times New Roman" w:hAnsi="Times New Roman" w:cs="Times New Roman"/>
                <w:noProof/>
                <w:webHidden/>
                <w:sz w:val="24"/>
                <w:szCs w:val="24"/>
              </w:rPr>
              <w:t>12</w:t>
            </w:r>
            <w:r w:rsidR="005115B2" w:rsidRPr="00F17273">
              <w:rPr>
                <w:rFonts w:ascii="Times New Roman" w:hAnsi="Times New Roman" w:cs="Times New Roman"/>
                <w:noProof/>
                <w:webHidden/>
                <w:sz w:val="24"/>
                <w:szCs w:val="24"/>
              </w:rPr>
              <w:fldChar w:fldCharType="end"/>
            </w:r>
          </w:hyperlink>
          <w:bookmarkEnd w:id="0"/>
        </w:p>
        <w:p w:rsidR="00BC6920" w:rsidRPr="00DB5396" w:rsidRDefault="00DD0B51" w:rsidP="00DB5396">
          <w:pPr>
            <w:spacing w:line="360" w:lineRule="auto"/>
          </w:pPr>
          <w:r w:rsidRPr="00C94EB6">
            <w:rPr>
              <w:rFonts w:ascii="Times New Roman" w:eastAsia="宋体" w:hAnsi="Times New Roman" w:cs="Times New Roman"/>
              <w:bCs/>
              <w:sz w:val="24"/>
              <w:szCs w:val="24"/>
              <w:lang w:val="zh-CN"/>
            </w:rPr>
            <w:fldChar w:fldCharType="end"/>
          </w:r>
        </w:p>
      </w:sdtContent>
    </w:sdt>
    <w:p w:rsidR="00E03CA7" w:rsidRPr="00DB5396" w:rsidRDefault="00A915CA" w:rsidP="00DB5396">
      <w:pPr>
        <w:pStyle w:val="2"/>
        <w:rPr>
          <w:sz w:val="30"/>
          <w:szCs w:val="30"/>
        </w:rPr>
      </w:pPr>
      <w:r w:rsidRPr="00DB5396">
        <w:rPr>
          <w:sz w:val="30"/>
          <w:szCs w:val="30"/>
        </w:rPr>
        <w:br w:type="page"/>
      </w:r>
      <w:bookmarkStart w:id="1" w:name="_Toc430085394"/>
      <w:r w:rsidR="008D2CC3" w:rsidRPr="00DB5396">
        <w:rPr>
          <w:rFonts w:hint="eastAsia"/>
          <w:sz w:val="30"/>
          <w:szCs w:val="30"/>
        </w:rPr>
        <w:lastRenderedPageBreak/>
        <w:t>一、</w:t>
      </w:r>
      <w:r w:rsidR="00E03CA7" w:rsidRPr="00DB5396">
        <w:rPr>
          <w:rFonts w:hint="eastAsia"/>
          <w:sz w:val="30"/>
          <w:szCs w:val="30"/>
        </w:rPr>
        <w:t>国内新闻</w:t>
      </w:r>
      <w:bookmarkEnd w:id="1"/>
    </w:p>
    <w:p w:rsidR="00E03CA7" w:rsidRPr="00DB5396" w:rsidRDefault="008D2CC3" w:rsidP="008D2CC3">
      <w:pPr>
        <w:pStyle w:val="3"/>
        <w:rPr>
          <w:sz w:val="24"/>
          <w:szCs w:val="24"/>
        </w:rPr>
      </w:pPr>
      <w:bookmarkStart w:id="2" w:name="_Toc430085395"/>
      <w:r w:rsidRPr="00DB5396">
        <w:rPr>
          <w:rFonts w:hint="eastAsia"/>
          <w:sz w:val="24"/>
          <w:szCs w:val="24"/>
        </w:rPr>
        <w:t xml:space="preserve">1. </w:t>
      </w:r>
      <w:r w:rsidR="00E03CA7" w:rsidRPr="00DB5396">
        <w:rPr>
          <w:rFonts w:hint="eastAsia"/>
          <w:sz w:val="24"/>
          <w:szCs w:val="24"/>
        </w:rPr>
        <w:t>依托青岛海洋生物医药研究院建设的海洋国家实验室海洋创新药物筛选与评价中心建设方案顺利通过专家论证</w:t>
      </w:r>
      <w:bookmarkEnd w:id="2"/>
    </w:p>
    <w:p w:rsidR="00E03CA7" w:rsidRPr="00DB5396" w:rsidRDefault="00DE6286" w:rsidP="00DD3EA8">
      <w:pPr>
        <w:spacing w:line="360" w:lineRule="auto"/>
        <w:ind w:firstLineChars="200" w:firstLine="420"/>
        <w:rPr>
          <w:szCs w:val="21"/>
        </w:rPr>
      </w:pPr>
      <w:r w:rsidRPr="00DB5396">
        <w:rPr>
          <w:szCs w:val="21"/>
        </w:rPr>
        <w:t>（</w:t>
      </w:r>
      <w:hyperlink r:id="rId10" w:history="1">
        <w:r w:rsidRPr="00DB5396">
          <w:t>http://www.ouc.edu.cn/90/27/c1506a36903/page.htm</w:t>
        </w:r>
      </w:hyperlink>
      <w:r w:rsidRPr="00DB5396">
        <w:rPr>
          <w:rFonts w:hint="eastAsia"/>
          <w:szCs w:val="21"/>
        </w:rPr>
        <w:t xml:space="preserve">  2015-08-25</w:t>
      </w:r>
      <w:r w:rsidRPr="00DB5396">
        <w:rPr>
          <w:rFonts w:hint="eastAsia"/>
          <w:szCs w:val="21"/>
        </w:rPr>
        <w:t>）</w:t>
      </w:r>
    </w:p>
    <w:p w:rsidR="00E03CA7" w:rsidRPr="00DB5396" w:rsidRDefault="00E03CA7" w:rsidP="00DD3EA8">
      <w:pPr>
        <w:spacing w:line="360" w:lineRule="auto"/>
        <w:ind w:leftChars="200" w:left="420"/>
        <w:jc w:val="left"/>
        <w:rPr>
          <w:szCs w:val="21"/>
        </w:rPr>
      </w:pPr>
      <w:r w:rsidRPr="00DB5396">
        <w:rPr>
          <w:rFonts w:hint="eastAsia"/>
          <w:b/>
          <w:szCs w:val="21"/>
        </w:rPr>
        <w:t>背景</w:t>
      </w:r>
      <w:r w:rsidRPr="00DB5396">
        <w:rPr>
          <w:rFonts w:hint="eastAsia"/>
          <w:szCs w:val="21"/>
        </w:rPr>
        <w:t>：海洋药物筛选中心是由研究院和海洋国家实验室共同投资建设的国内唯一大型海洋药物筛选与评价公共技术平台，它面向全国的高等院校、科研机构和医药企业，提供（海洋）样品筛选与评价和专业咨询服务。中心坚持筛选服务与技术研发并重的原则，具备服务和研发两大职能。中心建设面积</w:t>
      </w:r>
      <w:r w:rsidRPr="00DB5396">
        <w:rPr>
          <w:rFonts w:hint="eastAsia"/>
          <w:szCs w:val="21"/>
        </w:rPr>
        <w:t>2000</w:t>
      </w:r>
      <w:r w:rsidRPr="00DB5396">
        <w:rPr>
          <w:rFonts w:hint="eastAsia"/>
          <w:szCs w:val="21"/>
        </w:rPr>
        <w:t>余平方米，建设内容包括</w:t>
      </w:r>
      <w:r w:rsidRPr="00DB5396">
        <w:rPr>
          <w:rFonts w:hint="eastAsia"/>
          <w:b/>
          <w:szCs w:val="21"/>
        </w:rPr>
        <w:t>生物质谱、药物靶标蛋白大分子相互作用系统等的高通量筛选、以重大疾病为模型的系统筛选（含分子、细胞和动物模型），还有药物代谢动力学、药物安全性评价等技术体系，以及海洋化合物为主的样品和生物信息库等</w:t>
      </w:r>
      <w:r w:rsidRPr="00DB5396">
        <w:rPr>
          <w:rFonts w:hint="eastAsia"/>
          <w:szCs w:val="21"/>
        </w:rPr>
        <w:t>。</w:t>
      </w:r>
    </w:p>
    <w:p w:rsidR="00D541BA" w:rsidRPr="00DB5396" w:rsidRDefault="008D2CC3" w:rsidP="008D2CC3">
      <w:pPr>
        <w:pStyle w:val="3"/>
        <w:rPr>
          <w:sz w:val="24"/>
          <w:szCs w:val="24"/>
        </w:rPr>
      </w:pPr>
      <w:bookmarkStart w:id="3" w:name="_Toc430085396"/>
      <w:r w:rsidRPr="00DB5396">
        <w:rPr>
          <w:rFonts w:hint="eastAsia"/>
          <w:sz w:val="24"/>
          <w:szCs w:val="24"/>
        </w:rPr>
        <w:t xml:space="preserve">2. </w:t>
      </w:r>
      <w:r w:rsidR="00D541BA" w:rsidRPr="00DB5396">
        <w:rPr>
          <w:rFonts w:hint="eastAsia"/>
          <w:sz w:val="24"/>
          <w:szCs w:val="24"/>
        </w:rPr>
        <w:t>青岛高新区将建全国最大海洋装备产业基地</w:t>
      </w:r>
      <w:bookmarkEnd w:id="3"/>
    </w:p>
    <w:p w:rsidR="00D541BA" w:rsidRPr="00DB5396" w:rsidRDefault="00D541BA" w:rsidP="00DD3EA8">
      <w:pPr>
        <w:spacing w:line="360" w:lineRule="auto"/>
        <w:ind w:firstLineChars="200" w:firstLine="420"/>
        <w:rPr>
          <w:szCs w:val="21"/>
        </w:rPr>
      </w:pPr>
      <w:r w:rsidRPr="00DB5396">
        <w:rPr>
          <w:rFonts w:hint="eastAsia"/>
          <w:szCs w:val="21"/>
        </w:rPr>
        <w:t>（中国</w:t>
      </w:r>
      <w:proofErr w:type="gramStart"/>
      <w:r w:rsidRPr="00DB5396">
        <w:rPr>
          <w:rFonts w:hint="eastAsia"/>
          <w:szCs w:val="21"/>
        </w:rPr>
        <w:t>海洋网</w:t>
      </w:r>
      <w:proofErr w:type="gramEnd"/>
      <w:r w:rsidRPr="00DB5396">
        <w:rPr>
          <w:rFonts w:hint="eastAsia"/>
          <w:szCs w:val="21"/>
        </w:rPr>
        <w:t xml:space="preserve"> </w:t>
      </w:r>
      <w:r w:rsidRPr="00DB5396">
        <w:rPr>
          <w:szCs w:val="21"/>
        </w:rPr>
        <w:t>http://www.hellosea.net//show.php?xuh=19891</w:t>
      </w:r>
      <w:r w:rsidRPr="00DB5396">
        <w:rPr>
          <w:rFonts w:hint="eastAsia"/>
          <w:szCs w:val="21"/>
        </w:rPr>
        <w:t xml:space="preserve"> 2015-08-31</w:t>
      </w:r>
      <w:r w:rsidRPr="00DB5396">
        <w:rPr>
          <w:rFonts w:hint="eastAsia"/>
          <w:szCs w:val="21"/>
        </w:rPr>
        <w:t>）</w:t>
      </w:r>
    </w:p>
    <w:p w:rsidR="00D541BA" w:rsidRPr="00DB5396" w:rsidRDefault="00D541BA" w:rsidP="00DD3EA8">
      <w:pPr>
        <w:spacing w:line="360" w:lineRule="auto"/>
        <w:ind w:leftChars="200" w:left="420"/>
        <w:rPr>
          <w:szCs w:val="21"/>
        </w:rPr>
      </w:pPr>
      <w:r w:rsidRPr="00DB5396">
        <w:rPr>
          <w:rFonts w:hint="eastAsia"/>
          <w:szCs w:val="21"/>
        </w:rPr>
        <w:t>高新区将聚焦发展船舶及海洋工程配套装备与技术、海洋综合观测探测装备与技术、海洋油气设备、海洋可再生能源装备等高精尖领域。目前，</w:t>
      </w:r>
      <w:r w:rsidRPr="00DB5396">
        <w:rPr>
          <w:rFonts w:hint="eastAsia"/>
          <w:b/>
          <w:szCs w:val="21"/>
        </w:rPr>
        <w:t>蓝色硅谷“一区一带一园”主园区引进和集聚了一大批配套紧密、优势突出的海洋装备创新型企业、研究机构和平台</w:t>
      </w:r>
      <w:r w:rsidRPr="00DB5396">
        <w:rPr>
          <w:rFonts w:hint="eastAsia"/>
          <w:b/>
          <w:szCs w:val="21"/>
        </w:rPr>
        <w:t>70</w:t>
      </w:r>
      <w:r w:rsidRPr="00DB5396">
        <w:rPr>
          <w:rFonts w:hint="eastAsia"/>
          <w:b/>
          <w:szCs w:val="21"/>
        </w:rPr>
        <w:t>余个，总投资</w:t>
      </w:r>
      <w:r w:rsidRPr="00DB5396">
        <w:rPr>
          <w:rFonts w:hint="eastAsia"/>
          <w:b/>
          <w:szCs w:val="21"/>
        </w:rPr>
        <w:t>128</w:t>
      </w:r>
      <w:r w:rsidRPr="00DB5396">
        <w:rPr>
          <w:rFonts w:hint="eastAsia"/>
          <w:b/>
          <w:szCs w:val="21"/>
        </w:rPr>
        <w:t>亿元，产品涵盖海洋仪器装备、舰船配套设备、海上风电设备、海洋探测设备、海洋可再生资源开发设备及海洋防腐材料等</w:t>
      </w:r>
      <w:r w:rsidRPr="00DB5396">
        <w:rPr>
          <w:rFonts w:hint="eastAsia"/>
          <w:szCs w:val="21"/>
        </w:rPr>
        <w:t>。</w:t>
      </w:r>
    </w:p>
    <w:p w:rsidR="00D541BA" w:rsidRPr="00DB5396" w:rsidRDefault="00F22320" w:rsidP="008D2CC3">
      <w:pPr>
        <w:pStyle w:val="3"/>
        <w:rPr>
          <w:sz w:val="24"/>
          <w:szCs w:val="24"/>
        </w:rPr>
      </w:pPr>
      <w:bookmarkStart w:id="4" w:name="_Toc430085397"/>
      <w:r w:rsidRPr="00DB5396">
        <w:rPr>
          <w:rFonts w:hint="eastAsia"/>
          <w:sz w:val="24"/>
          <w:szCs w:val="24"/>
        </w:rPr>
        <w:t xml:space="preserve">3. </w:t>
      </w:r>
      <w:r w:rsidR="00D541BA" w:rsidRPr="00DB5396">
        <w:rPr>
          <w:rFonts w:hint="eastAsia"/>
          <w:sz w:val="24"/>
          <w:szCs w:val="24"/>
        </w:rPr>
        <w:t>东博会：</w:t>
      </w:r>
      <w:r w:rsidR="00D541BA" w:rsidRPr="00DB5396">
        <w:rPr>
          <w:rFonts w:hint="eastAsia"/>
          <w:sz w:val="24"/>
          <w:szCs w:val="24"/>
        </w:rPr>
        <w:t>21</w:t>
      </w:r>
      <w:r w:rsidR="00D541BA" w:rsidRPr="00DB5396">
        <w:rPr>
          <w:rFonts w:hint="eastAsia"/>
          <w:sz w:val="24"/>
          <w:szCs w:val="24"/>
        </w:rPr>
        <w:t>世纪海上丝路合作的核心平台</w:t>
      </w:r>
      <w:bookmarkEnd w:id="4"/>
    </w:p>
    <w:p w:rsidR="00D541BA" w:rsidRPr="00DB5396" w:rsidRDefault="00DE6286" w:rsidP="00DD3EA8">
      <w:pPr>
        <w:spacing w:line="360" w:lineRule="auto"/>
        <w:ind w:firstLineChars="200" w:firstLine="420"/>
        <w:rPr>
          <w:szCs w:val="21"/>
        </w:rPr>
      </w:pPr>
      <w:r w:rsidRPr="00DB5396">
        <w:rPr>
          <w:rFonts w:hint="eastAsia"/>
          <w:szCs w:val="21"/>
        </w:rPr>
        <w:t>（</w:t>
      </w:r>
      <w:r w:rsidR="00D541BA" w:rsidRPr="00DB5396">
        <w:rPr>
          <w:rFonts w:hint="eastAsia"/>
          <w:szCs w:val="21"/>
        </w:rPr>
        <w:t>中国</w:t>
      </w:r>
      <w:proofErr w:type="gramStart"/>
      <w:r w:rsidR="00D541BA" w:rsidRPr="00DB5396">
        <w:rPr>
          <w:rFonts w:hint="eastAsia"/>
          <w:szCs w:val="21"/>
        </w:rPr>
        <w:t>海洋网</w:t>
      </w:r>
      <w:proofErr w:type="gramEnd"/>
      <w:r w:rsidR="00D541BA" w:rsidRPr="00DB5396">
        <w:rPr>
          <w:rFonts w:hint="eastAsia"/>
          <w:szCs w:val="21"/>
        </w:rPr>
        <w:t xml:space="preserve"> </w:t>
      </w:r>
      <w:r w:rsidR="00D541BA" w:rsidRPr="00DB5396">
        <w:rPr>
          <w:szCs w:val="21"/>
        </w:rPr>
        <w:t>http://www.hellosea.net/show.php?xuh=19940</w:t>
      </w:r>
      <w:r w:rsidR="00D541BA" w:rsidRPr="00DB5396">
        <w:rPr>
          <w:rFonts w:hint="eastAsia"/>
          <w:szCs w:val="21"/>
        </w:rPr>
        <w:t xml:space="preserve">  2015-09-01</w:t>
      </w:r>
      <w:r w:rsidRPr="00DB5396">
        <w:rPr>
          <w:rFonts w:hint="eastAsia"/>
          <w:szCs w:val="21"/>
        </w:rPr>
        <w:t>）</w:t>
      </w:r>
    </w:p>
    <w:p w:rsidR="00D541BA" w:rsidRPr="00DB5396" w:rsidRDefault="00D541BA" w:rsidP="00DD3EA8">
      <w:pPr>
        <w:spacing w:line="360" w:lineRule="auto"/>
        <w:ind w:leftChars="200" w:left="420"/>
        <w:rPr>
          <w:szCs w:val="21"/>
        </w:rPr>
      </w:pPr>
      <w:r w:rsidRPr="00DB5396">
        <w:rPr>
          <w:rFonts w:hint="eastAsia"/>
          <w:b/>
          <w:szCs w:val="21"/>
        </w:rPr>
        <w:t>背景</w:t>
      </w:r>
      <w:r w:rsidRPr="00DB5396">
        <w:rPr>
          <w:rFonts w:hint="eastAsia"/>
          <w:szCs w:val="21"/>
        </w:rPr>
        <w:t>：</w:t>
      </w:r>
      <w:r w:rsidRPr="00DB5396">
        <w:rPr>
          <w:rFonts w:hint="eastAsia"/>
          <w:b/>
          <w:szCs w:val="21"/>
        </w:rPr>
        <w:t>中国—东盟博览会由中国与东盟</w:t>
      </w:r>
      <w:r w:rsidRPr="00DB5396">
        <w:rPr>
          <w:rFonts w:hint="eastAsia"/>
          <w:b/>
          <w:szCs w:val="21"/>
        </w:rPr>
        <w:t>10</w:t>
      </w:r>
      <w:r w:rsidRPr="00DB5396">
        <w:rPr>
          <w:rFonts w:hint="eastAsia"/>
          <w:b/>
          <w:szCs w:val="21"/>
        </w:rPr>
        <w:t>国共办，第</w:t>
      </w:r>
      <w:r w:rsidRPr="00DB5396">
        <w:rPr>
          <w:rFonts w:hint="eastAsia"/>
          <w:b/>
          <w:szCs w:val="21"/>
        </w:rPr>
        <w:t>12</w:t>
      </w:r>
      <w:r w:rsidRPr="00DB5396">
        <w:rPr>
          <w:rFonts w:hint="eastAsia"/>
          <w:b/>
          <w:szCs w:val="21"/>
        </w:rPr>
        <w:t>届将于</w:t>
      </w:r>
      <w:r w:rsidRPr="00DB5396">
        <w:rPr>
          <w:rFonts w:hint="eastAsia"/>
          <w:b/>
          <w:szCs w:val="21"/>
        </w:rPr>
        <w:t>9</w:t>
      </w:r>
      <w:r w:rsidRPr="00DB5396">
        <w:rPr>
          <w:rFonts w:hint="eastAsia"/>
          <w:b/>
          <w:szCs w:val="21"/>
        </w:rPr>
        <w:t>月</w:t>
      </w:r>
      <w:r w:rsidRPr="00DB5396">
        <w:rPr>
          <w:rFonts w:hint="eastAsia"/>
          <w:b/>
          <w:szCs w:val="21"/>
        </w:rPr>
        <w:t>18</w:t>
      </w:r>
      <w:r w:rsidRPr="00DB5396">
        <w:rPr>
          <w:rFonts w:hint="eastAsia"/>
          <w:b/>
          <w:szCs w:val="21"/>
        </w:rPr>
        <w:t>—</w:t>
      </w:r>
      <w:r w:rsidRPr="00DB5396">
        <w:rPr>
          <w:rFonts w:hint="eastAsia"/>
          <w:b/>
          <w:szCs w:val="21"/>
        </w:rPr>
        <w:t>21</w:t>
      </w:r>
      <w:r w:rsidRPr="00DB5396">
        <w:rPr>
          <w:rFonts w:hint="eastAsia"/>
          <w:b/>
          <w:szCs w:val="21"/>
        </w:rPr>
        <w:t>日在中国南宁盛大举办。</w:t>
      </w:r>
      <w:r w:rsidRPr="00DB5396">
        <w:rPr>
          <w:rFonts w:hint="eastAsia"/>
          <w:szCs w:val="21"/>
        </w:rPr>
        <w:t>在中国—东盟海洋合作年和全面推进共建“一带一路”建设重要一年的背景下，本届东博会将为参展参会的中外客商创造更多的商机，成为海丝合作的核心平台。</w:t>
      </w:r>
    </w:p>
    <w:p w:rsidR="00D541BA" w:rsidRPr="00DB5396" w:rsidRDefault="008358AF" w:rsidP="00B829CB">
      <w:pPr>
        <w:spacing w:line="360" w:lineRule="auto"/>
        <w:ind w:leftChars="200" w:left="840" w:hangingChars="200" w:hanging="420"/>
        <w:rPr>
          <w:szCs w:val="21"/>
        </w:rPr>
      </w:pPr>
      <w:r w:rsidRPr="00DB5396">
        <w:rPr>
          <w:rFonts w:hint="eastAsia"/>
          <w:szCs w:val="21"/>
        </w:rPr>
        <w:t>（</w:t>
      </w:r>
      <w:r w:rsidR="00D541BA" w:rsidRPr="00DB5396">
        <w:rPr>
          <w:rFonts w:hint="eastAsia"/>
          <w:szCs w:val="21"/>
        </w:rPr>
        <w:t>1</w:t>
      </w:r>
      <w:r w:rsidRPr="00DB5396">
        <w:rPr>
          <w:rFonts w:hint="eastAsia"/>
          <w:szCs w:val="21"/>
        </w:rPr>
        <w:t>）</w:t>
      </w:r>
      <w:r w:rsidR="00D541BA" w:rsidRPr="00DB5396">
        <w:rPr>
          <w:rFonts w:hint="eastAsia"/>
          <w:szCs w:val="21"/>
        </w:rPr>
        <w:t>政治互信携手前行的舞台：“政策沟通、设施联通、贸易畅通、资金融通、民心相</w:t>
      </w:r>
      <w:r w:rsidR="00D541BA" w:rsidRPr="00DB5396">
        <w:rPr>
          <w:rFonts w:hint="eastAsia"/>
          <w:szCs w:val="21"/>
        </w:rPr>
        <w:lastRenderedPageBreak/>
        <w:t>通”是</w:t>
      </w:r>
      <w:r w:rsidR="00D541BA" w:rsidRPr="00DB5396">
        <w:rPr>
          <w:rFonts w:hint="eastAsia"/>
          <w:szCs w:val="21"/>
        </w:rPr>
        <w:t>21</w:t>
      </w:r>
      <w:r w:rsidR="00D541BA" w:rsidRPr="00DB5396">
        <w:rPr>
          <w:rFonts w:hint="eastAsia"/>
          <w:szCs w:val="21"/>
        </w:rPr>
        <w:t>世纪海上丝绸之路构想的重要内容。在海丝合作这一伟大构想实现进程中，“政策沟通”作为“五通”之首，起着极其重要的提纲挈领作用。</w:t>
      </w:r>
    </w:p>
    <w:p w:rsidR="00D541BA" w:rsidRPr="00DB5396" w:rsidRDefault="008358AF" w:rsidP="008358AF">
      <w:pPr>
        <w:spacing w:line="360" w:lineRule="auto"/>
        <w:ind w:leftChars="200" w:left="420"/>
        <w:rPr>
          <w:szCs w:val="21"/>
        </w:rPr>
      </w:pPr>
      <w:r w:rsidRPr="00DB5396">
        <w:rPr>
          <w:rFonts w:hint="eastAsia"/>
          <w:szCs w:val="21"/>
        </w:rPr>
        <w:t>（</w:t>
      </w:r>
      <w:r w:rsidR="00D541BA" w:rsidRPr="00DB5396">
        <w:rPr>
          <w:rFonts w:hint="eastAsia"/>
          <w:szCs w:val="21"/>
        </w:rPr>
        <w:t>2</w:t>
      </w:r>
      <w:r w:rsidRPr="00DB5396">
        <w:rPr>
          <w:rFonts w:hint="eastAsia"/>
          <w:szCs w:val="21"/>
        </w:rPr>
        <w:t>）</w:t>
      </w:r>
      <w:r w:rsidR="00D541BA" w:rsidRPr="00DB5396">
        <w:rPr>
          <w:rFonts w:hint="eastAsia"/>
          <w:szCs w:val="21"/>
        </w:rPr>
        <w:t>经济融合互利共赢的通道</w:t>
      </w:r>
    </w:p>
    <w:p w:rsidR="00D541BA" w:rsidRPr="00DB5396" w:rsidRDefault="008358AF" w:rsidP="008358AF">
      <w:pPr>
        <w:spacing w:line="360" w:lineRule="auto"/>
        <w:ind w:leftChars="200" w:left="420"/>
        <w:rPr>
          <w:szCs w:val="21"/>
        </w:rPr>
      </w:pPr>
      <w:r w:rsidRPr="00DB5396">
        <w:rPr>
          <w:rFonts w:hint="eastAsia"/>
          <w:szCs w:val="21"/>
        </w:rPr>
        <w:t>（</w:t>
      </w:r>
      <w:r w:rsidR="00D541BA" w:rsidRPr="00DB5396">
        <w:rPr>
          <w:rFonts w:hint="eastAsia"/>
          <w:szCs w:val="21"/>
        </w:rPr>
        <w:t>3</w:t>
      </w:r>
      <w:r w:rsidRPr="00DB5396">
        <w:rPr>
          <w:rFonts w:hint="eastAsia"/>
          <w:szCs w:val="21"/>
        </w:rPr>
        <w:t>）</w:t>
      </w:r>
      <w:r w:rsidR="00D541BA" w:rsidRPr="00DB5396">
        <w:rPr>
          <w:rFonts w:hint="eastAsia"/>
          <w:szCs w:val="21"/>
        </w:rPr>
        <w:t>文明交融增进友谊的桥梁：民心相通，归根结底是彼此间的互相往来。</w:t>
      </w:r>
    </w:p>
    <w:p w:rsidR="00797B83" w:rsidRPr="00DB5396" w:rsidRDefault="00705802" w:rsidP="00705802">
      <w:pPr>
        <w:pStyle w:val="3"/>
        <w:rPr>
          <w:sz w:val="24"/>
          <w:szCs w:val="24"/>
        </w:rPr>
      </w:pPr>
      <w:bookmarkStart w:id="5" w:name="_Toc430085398"/>
      <w:r w:rsidRPr="00DB5396">
        <w:rPr>
          <w:rFonts w:hint="eastAsia"/>
          <w:sz w:val="24"/>
          <w:szCs w:val="24"/>
        </w:rPr>
        <w:t xml:space="preserve">4. </w:t>
      </w:r>
      <w:r w:rsidR="00797B83" w:rsidRPr="00DB5396">
        <w:rPr>
          <w:rFonts w:hint="eastAsia"/>
          <w:sz w:val="24"/>
          <w:szCs w:val="24"/>
        </w:rPr>
        <w:t>海上丝路与海洋战略国际法问题研讨会在上海举行</w:t>
      </w:r>
      <w:bookmarkEnd w:id="5"/>
    </w:p>
    <w:p w:rsidR="00797B83" w:rsidRPr="00DB5396" w:rsidRDefault="00705802" w:rsidP="00797B83">
      <w:pPr>
        <w:spacing w:line="360" w:lineRule="auto"/>
        <w:ind w:leftChars="200" w:left="420"/>
        <w:rPr>
          <w:szCs w:val="21"/>
        </w:rPr>
      </w:pPr>
      <w:r w:rsidRPr="00DB5396">
        <w:rPr>
          <w:szCs w:val="21"/>
        </w:rPr>
        <w:t>（</w:t>
      </w:r>
      <w:hyperlink r:id="rId11" w:history="1">
        <w:r w:rsidRPr="00DB5396">
          <w:rPr>
            <w:rStyle w:val="a4"/>
            <w:color w:val="auto"/>
            <w:szCs w:val="21"/>
          </w:rPr>
          <w:t>http://www.coi.gov.cn/news/guonei/201509/t20150901_33292.html</w:t>
        </w:r>
      </w:hyperlink>
      <w:r w:rsidRPr="00DB5396">
        <w:rPr>
          <w:rFonts w:hint="eastAsia"/>
          <w:szCs w:val="21"/>
        </w:rPr>
        <w:t xml:space="preserve">  </w:t>
      </w:r>
      <w:r w:rsidR="00797B83" w:rsidRPr="00DB5396">
        <w:rPr>
          <w:rFonts w:hint="eastAsia"/>
          <w:szCs w:val="21"/>
        </w:rPr>
        <w:t>2015-09-01</w:t>
      </w:r>
      <w:r w:rsidRPr="00DB5396">
        <w:rPr>
          <w:rFonts w:hint="eastAsia"/>
          <w:szCs w:val="21"/>
        </w:rPr>
        <w:t>）</w:t>
      </w:r>
      <w:r w:rsidR="00797B83" w:rsidRPr="00DB5396">
        <w:rPr>
          <w:rFonts w:hint="eastAsia"/>
          <w:szCs w:val="21"/>
        </w:rPr>
        <w:t xml:space="preserve">           </w:t>
      </w:r>
    </w:p>
    <w:p w:rsidR="00797B83" w:rsidRPr="00DB5396" w:rsidRDefault="00797B83" w:rsidP="00797B83">
      <w:pPr>
        <w:spacing w:line="360" w:lineRule="auto"/>
        <w:ind w:leftChars="200" w:left="420"/>
        <w:rPr>
          <w:szCs w:val="21"/>
        </w:rPr>
      </w:pPr>
      <w:r w:rsidRPr="00DB5396">
        <w:rPr>
          <w:rFonts w:hint="eastAsia"/>
          <w:szCs w:val="21"/>
        </w:rPr>
        <w:t xml:space="preserve">　　</w:t>
      </w:r>
      <w:r w:rsidR="00705802" w:rsidRPr="00DB5396">
        <w:rPr>
          <w:rFonts w:hint="eastAsia"/>
          <w:szCs w:val="21"/>
        </w:rPr>
        <w:t>中国海洋报讯</w:t>
      </w:r>
      <w:r w:rsidR="00705802" w:rsidRPr="00DB5396">
        <w:rPr>
          <w:rFonts w:hint="eastAsia"/>
          <w:szCs w:val="21"/>
        </w:rPr>
        <w:t xml:space="preserve"> </w:t>
      </w:r>
      <w:r w:rsidRPr="00DB5396">
        <w:rPr>
          <w:rFonts w:hint="eastAsia"/>
          <w:szCs w:val="21"/>
        </w:rPr>
        <w:t>近日，海上丝路与海洋战略的国际法问题研讨会在上海举行。与会学者认为，中国理应在事关国际海洋新秩序的建立、国家海洋权益纠纷问题的解决等问题上，进一步强化国际意识，借助国际法手段，处置化解海洋纠纷和争端。</w:t>
      </w:r>
    </w:p>
    <w:p w:rsidR="00797B83" w:rsidRPr="00DB5396" w:rsidRDefault="00797B83" w:rsidP="003B75C3">
      <w:pPr>
        <w:spacing w:line="360" w:lineRule="auto"/>
        <w:ind w:leftChars="200" w:left="420" w:firstLine="420"/>
        <w:rPr>
          <w:szCs w:val="21"/>
        </w:rPr>
      </w:pPr>
      <w:r w:rsidRPr="00DB5396">
        <w:rPr>
          <w:rFonts w:hint="eastAsia"/>
          <w:szCs w:val="21"/>
        </w:rPr>
        <w:t>会上，</w:t>
      </w:r>
      <w:r w:rsidRPr="00DB5396">
        <w:rPr>
          <w:rFonts w:hint="eastAsia"/>
          <w:b/>
          <w:szCs w:val="21"/>
        </w:rPr>
        <w:t>上海政法学院经济法学院副院长杨华</w:t>
      </w:r>
      <w:r w:rsidRPr="00DB5396">
        <w:rPr>
          <w:rFonts w:hint="eastAsia"/>
          <w:szCs w:val="21"/>
        </w:rPr>
        <w:t>认为，制度利益已成为海洋资源利益的重要表现，海上丝绸之路建设和海洋强国战略均需要海洋法制的保障，海洋法应成为一个独立的法律体系。</w:t>
      </w:r>
      <w:r w:rsidRPr="00DB5396">
        <w:rPr>
          <w:rFonts w:hint="eastAsia"/>
          <w:b/>
          <w:szCs w:val="21"/>
        </w:rPr>
        <w:t>上海社会科学院中国海洋战略研究中心主任金永明</w:t>
      </w:r>
      <w:r w:rsidRPr="00DB5396">
        <w:rPr>
          <w:rFonts w:hint="eastAsia"/>
          <w:szCs w:val="21"/>
        </w:rPr>
        <w:t>表示，我国亟待制定综合规范海洋的基本法律和包括海洋安全法、海岸带管理法、深海矿产资源开发法等在内的具体法规，这些海洋法律法规的制定和完善应该是法学界今后的重大任务和课题。</w:t>
      </w:r>
    </w:p>
    <w:p w:rsidR="003B75C3" w:rsidRPr="00DB5396" w:rsidRDefault="003B75C3" w:rsidP="003B75C3">
      <w:pPr>
        <w:pStyle w:val="3"/>
        <w:rPr>
          <w:sz w:val="24"/>
          <w:szCs w:val="24"/>
        </w:rPr>
      </w:pPr>
      <w:bookmarkStart w:id="6" w:name="_Toc430085399"/>
      <w:r w:rsidRPr="00DB5396">
        <w:rPr>
          <w:rFonts w:hint="eastAsia"/>
          <w:sz w:val="24"/>
          <w:szCs w:val="24"/>
        </w:rPr>
        <w:t xml:space="preserve">5. </w:t>
      </w:r>
      <w:r w:rsidRPr="00DB5396">
        <w:rPr>
          <w:rFonts w:hint="eastAsia"/>
          <w:sz w:val="24"/>
          <w:szCs w:val="24"/>
        </w:rPr>
        <w:t>青岛海洋科学与技术国家实验室全面启动</w:t>
      </w:r>
      <w:bookmarkEnd w:id="6"/>
    </w:p>
    <w:p w:rsidR="003B75C3" w:rsidRPr="00DB5396" w:rsidRDefault="003B75C3" w:rsidP="003B75C3">
      <w:pPr>
        <w:spacing w:line="360" w:lineRule="auto"/>
        <w:ind w:firstLineChars="200" w:firstLine="420"/>
        <w:rPr>
          <w:szCs w:val="21"/>
        </w:rPr>
      </w:pPr>
      <w:r w:rsidRPr="00DB5396">
        <w:rPr>
          <w:rFonts w:hint="eastAsia"/>
          <w:szCs w:val="21"/>
        </w:rPr>
        <w:t>（中国青年网</w:t>
      </w:r>
      <w:r w:rsidRPr="00DB5396">
        <w:rPr>
          <w:rFonts w:hint="eastAsia"/>
          <w:szCs w:val="21"/>
        </w:rPr>
        <w:t xml:space="preserve">   2015-08-27</w:t>
      </w:r>
      <w:r w:rsidRPr="00DB5396">
        <w:rPr>
          <w:rFonts w:hint="eastAsia"/>
          <w:szCs w:val="21"/>
        </w:rPr>
        <w:t>）</w:t>
      </w:r>
    </w:p>
    <w:p w:rsidR="003B75C3" w:rsidRPr="00DB5396" w:rsidRDefault="003B75C3" w:rsidP="003B75C3">
      <w:pPr>
        <w:spacing w:line="360" w:lineRule="auto"/>
        <w:ind w:leftChars="200" w:left="420"/>
        <w:rPr>
          <w:szCs w:val="21"/>
        </w:rPr>
      </w:pPr>
      <w:r w:rsidRPr="00DB5396">
        <w:rPr>
          <w:rFonts w:hint="eastAsia"/>
          <w:szCs w:val="21"/>
        </w:rPr>
        <w:t>日前，从青岛海洋科学与技术国家实验室（以下简称海洋国家实验室）获悉，科技部正式批复海洋国家实验室第一届学术委员会和第一届主任委员会成员名单。</w:t>
      </w:r>
      <w:r w:rsidRPr="00DB5396">
        <w:rPr>
          <w:rFonts w:hint="eastAsia"/>
          <w:szCs w:val="21"/>
        </w:rPr>
        <w:t xml:space="preserve"> </w:t>
      </w:r>
      <w:r w:rsidRPr="00DB5396">
        <w:rPr>
          <w:rFonts w:hint="eastAsia"/>
          <w:szCs w:val="21"/>
        </w:rPr>
        <w:t>国家科技部任命</w:t>
      </w:r>
      <w:r w:rsidRPr="00DB5396">
        <w:rPr>
          <w:rFonts w:hint="eastAsia"/>
          <w:b/>
          <w:szCs w:val="21"/>
        </w:rPr>
        <w:t>吴立新院士</w:t>
      </w:r>
      <w:r w:rsidRPr="00DB5396">
        <w:rPr>
          <w:rFonts w:hint="eastAsia"/>
          <w:szCs w:val="21"/>
        </w:rPr>
        <w:t>为第一届青岛海洋科学与技术国家实验室主任，</w:t>
      </w:r>
      <w:proofErr w:type="gramStart"/>
      <w:r w:rsidRPr="00DB5396">
        <w:rPr>
          <w:rFonts w:hint="eastAsia"/>
          <w:b/>
          <w:szCs w:val="21"/>
        </w:rPr>
        <w:t>王栽毅</w:t>
      </w:r>
      <w:r w:rsidRPr="00DB5396">
        <w:rPr>
          <w:rFonts w:hint="eastAsia"/>
          <w:szCs w:val="21"/>
        </w:rPr>
        <w:t>任</w:t>
      </w:r>
      <w:proofErr w:type="gramEnd"/>
      <w:r w:rsidRPr="00DB5396">
        <w:rPr>
          <w:rFonts w:hint="eastAsia"/>
          <w:szCs w:val="21"/>
        </w:rPr>
        <w:t>常务副主任，</w:t>
      </w:r>
      <w:r w:rsidRPr="00DB5396">
        <w:rPr>
          <w:rFonts w:hint="eastAsia"/>
          <w:b/>
          <w:szCs w:val="21"/>
        </w:rPr>
        <w:t>刘保华、宋金明、庄志猛</w:t>
      </w:r>
      <w:r w:rsidRPr="00DB5396">
        <w:rPr>
          <w:rFonts w:hint="eastAsia"/>
          <w:szCs w:val="21"/>
        </w:rPr>
        <w:t>任副主任。</w:t>
      </w:r>
      <w:r w:rsidRPr="00DB5396">
        <w:rPr>
          <w:rFonts w:hint="eastAsia"/>
          <w:b/>
          <w:szCs w:val="21"/>
        </w:rPr>
        <w:t>管华诗院士</w:t>
      </w:r>
      <w:r w:rsidRPr="00DB5396">
        <w:rPr>
          <w:rFonts w:hint="eastAsia"/>
          <w:szCs w:val="21"/>
        </w:rPr>
        <w:t>为第一届学术委员会主任，</w:t>
      </w:r>
      <w:r w:rsidRPr="00DB5396">
        <w:rPr>
          <w:rFonts w:hint="eastAsia"/>
          <w:b/>
          <w:szCs w:val="21"/>
        </w:rPr>
        <w:t>唐启升、袁业立、胡敦欣</w:t>
      </w:r>
      <w:r w:rsidRPr="00DB5396">
        <w:rPr>
          <w:rFonts w:hint="eastAsia"/>
          <w:szCs w:val="21"/>
        </w:rPr>
        <w:t>任副主任；</w:t>
      </w:r>
      <w:r w:rsidRPr="00DB5396">
        <w:rPr>
          <w:rFonts w:hint="eastAsia"/>
          <w:b/>
          <w:szCs w:val="21"/>
        </w:rPr>
        <w:t>潘克厚</w:t>
      </w:r>
      <w:r w:rsidRPr="00DB5396">
        <w:rPr>
          <w:rFonts w:hint="eastAsia"/>
          <w:szCs w:val="21"/>
        </w:rPr>
        <w:t>教授为学术委员会秘书长。第一届学术委员会和第一届主任委员会人员，任期三年，这标志着青岛海洋科学与技术国家实验室正式全面启动。</w:t>
      </w:r>
    </w:p>
    <w:p w:rsidR="005D1306" w:rsidRPr="00DB5396" w:rsidRDefault="005D1306" w:rsidP="005D1306">
      <w:pPr>
        <w:pStyle w:val="3"/>
        <w:rPr>
          <w:sz w:val="24"/>
          <w:szCs w:val="24"/>
        </w:rPr>
      </w:pPr>
      <w:bookmarkStart w:id="7" w:name="_Toc430085400"/>
      <w:r w:rsidRPr="00DB5396">
        <w:rPr>
          <w:rFonts w:hint="eastAsia"/>
          <w:sz w:val="24"/>
          <w:szCs w:val="24"/>
        </w:rPr>
        <w:t xml:space="preserve">6. </w:t>
      </w:r>
      <w:r w:rsidRPr="00DB5396">
        <w:rPr>
          <w:rFonts w:hint="eastAsia"/>
          <w:sz w:val="24"/>
          <w:szCs w:val="24"/>
        </w:rPr>
        <w:t>胡敦欣院士领衔的太平洋海洋与气候评述文章在《自然》杂志刊登</w:t>
      </w:r>
      <w:bookmarkEnd w:id="7"/>
      <w:r w:rsidRPr="00DB5396">
        <w:rPr>
          <w:rFonts w:hint="eastAsia"/>
          <w:sz w:val="24"/>
          <w:szCs w:val="24"/>
        </w:rPr>
        <w:t xml:space="preserve"> </w:t>
      </w:r>
    </w:p>
    <w:p w:rsidR="005D1306" w:rsidRPr="00DB5396" w:rsidRDefault="006E5917" w:rsidP="005D1306">
      <w:pPr>
        <w:spacing w:line="360" w:lineRule="auto"/>
        <w:ind w:leftChars="200" w:left="420"/>
        <w:rPr>
          <w:szCs w:val="21"/>
        </w:rPr>
      </w:pPr>
      <w:r w:rsidRPr="00DB5396">
        <w:rPr>
          <w:rFonts w:hint="eastAsia"/>
          <w:szCs w:val="21"/>
        </w:rPr>
        <w:t>（</w:t>
      </w:r>
      <w:hyperlink r:id="rId12" w:history="1">
        <w:r w:rsidR="005D1306" w:rsidRPr="00DB5396">
          <w:rPr>
            <w:rStyle w:val="a4"/>
            <w:color w:val="auto"/>
            <w:szCs w:val="21"/>
          </w:rPr>
          <w:t>http://www.qdio.cas.cn/xwzx/kydt/201506/t20150618_4376509.html</w:t>
        </w:r>
      </w:hyperlink>
      <w:r w:rsidRPr="00DB5396">
        <w:rPr>
          <w:rFonts w:hint="eastAsia"/>
          <w:szCs w:val="21"/>
        </w:rPr>
        <w:t xml:space="preserve"> </w:t>
      </w:r>
      <w:r w:rsidR="005D1306" w:rsidRPr="00DB5396">
        <w:rPr>
          <w:rFonts w:hint="eastAsia"/>
          <w:szCs w:val="21"/>
        </w:rPr>
        <w:t xml:space="preserve"> 2015-06-18</w:t>
      </w:r>
      <w:r w:rsidRPr="00DB5396">
        <w:rPr>
          <w:rFonts w:hint="eastAsia"/>
          <w:szCs w:val="21"/>
        </w:rPr>
        <w:t>）</w:t>
      </w:r>
      <w:r w:rsidR="005D1306" w:rsidRPr="00DB5396">
        <w:rPr>
          <w:rFonts w:hint="eastAsia"/>
          <w:szCs w:val="21"/>
        </w:rPr>
        <w:t xml:space="preserve">  </w:t>
      </w:r>
    </w:p>
    <w:p w:rsidR="005D1306" w:rsidRPr="00DB5396" w:rsidRDefault="005D1306" w:rsidP="005D1306">
      <w:pPr>
        <w:spacing w:line="360" w:lineRule="auto"/>
        <w:ind w:leftChars="200" w:left="420"/>
        <w:rPr>
          <w:szCs w:val="21"/>
        </w:rPr>
      </w:pPr>
      <w:r w:rsidRPr="00DB5396">
        <w:rPr>
          <w:rFonts w:hint="eastAsia"/>
          <w:szCs w:val="21"/>
        </w:rPr>
        <w:t>6</w:t>
      </w:r>
      <w:r w:rsidRPr="00DB5396">
        <w:rPr>
          <w:rFonts w:hint="eastAsia"/>
          <w:szCs w:val="21"/>
        </w:rPr>
        <w:t>月</w:t>
      </w:r>
      <w:r w:rsidRPr="00DB5396">
        <w:rPr>
          <w:rFonts w:hint="eastAsia"/>
          <w:szCs w:val="21"/>
        </w:rPr>
        <w:t>18</w:t>
      </w:r>
      <w:r w:rsidRPr="00DB5396">
        <w:rPr>
          <w:rFonts w:hint="eastAsia"/>
          <w:szCs w:val="21"/>
        </w:rPr>
        <w:t>日，中国科学院院士、中国科学院海洋研究所胡敦欣研究员领衔</w:t>
      </w:r>
      <w:r w:rsidRPr="00DB5396">
        <w:rPr>
          <w:rFonts w:hint="eastAsia"/>
          <w:szCs w:val="21"/>
        </w:rPr>
        <w:t>17</w:t>
      </w:r>
      <w:r w:rsidRPr="00DB5396">
        <w:rPr>
          <w:rFonts w:hint="eastAsia"/>
          <w:szCs w:val="21"/>
        </w:rPr>
        <w:t>位国内外海</w:t>
      </w:r>
      <w:r w:rsidRPr="00DB5396">
        <w:rPr>
          <w:rFonts w:hint="eastAsia"/>
          <w:szCs w:val="21"/>
        </w:rPr>
        <w:lastRenderedPageBreak/>
        <w:t>洋学家和气候学家合作撰写的</w:t>
      </w:r>
      <w:r w:rsidRPr="00DB5396">
        <w:rPr>
          <w:rFonts w:hint="eastAsia"/>
          <w:b/>
          <w:szCs w:val="21"/>
        </w:rPr>
        <w:t>“太平洋西边界流及其气候效应”</w:t>
      </w:r>
      <w:r w:rsidRPr="00DB5396">
        <w:rPr>
          <w:rFonts w:hint="eastAsia"/>
          <w:szCs w:val="21"/>
        </w:rPr>
        <w:t>评述文章在《自然》杂志正式发表。这是《自然》杂志首次发表有关太平洋环流与气候研究的评述性文章，也是中国在该杂志发表的首篇海洋领域综述文章。</w:t>
      </w:r>
      <w:r w:rsidRPr="00DB5396">
        <w:rPr>
          <w:rFonts w:hint="eastAsia"/>
          <w:szCs w:val="21"/>
        </w:rPr>
        <w:t xml:space="preserve"> </w:t>
      </w:r>
    </w:p>
    <w:p w:rsidR="005D1306" w:rsidRPr="00DB5396" w:rsidRDefault="005D1306" w:rsidP="005D1306">
      <w:pPr>
        <w:spacing w:line="360" w:lineRule="auto"/>
        <w:ind w:leftChars="200" w:left="420"/>
        <w:rPr>
          <w:szCs w:val="21"/>
        </w:rPr>
      </w:pPr>
      <w:r w:rsidRPr="00DB5396">
        <w:rPr>
          <w:rFonts w:hint="eastAsia"/>
          <w:szCs w:val="21"/>
        </w:rPr>
        <w:t>应《自然》杂志邀请，</w:t>
      </w:r>
      <w:r w:rsidRPr="00DB5396">
        <w:rPr>
          <w:rFonts w:hint="eastAsia"/>
          <w:b/>
          <w:szCs w:val="21"/>
        </w:rPr>
        <w:t>胡敦欣院士、吴立新院士、蔡文</w:t>
      </w:r>
      <w:proofErr w:type="gramStart"/>
      <w:r w:rsidRPr="00DB5396">
        <w:rPr>
          <w:rFonts w:hint="eastAsia"/>
          <w:b/>
          <w:szCs w:val="21"/>
        </w:rPr>
        <w:t>炬</w:t>
      </w:r>
      <w:proofErr w:type="gramEnd"/>
      <w:r w:rsidRPr="00DB5396">
        <w:rPr>
          <w:rFonts w:hint="eastAsia"/>
          <w:b/>
          <w:szCs w:val="21"/>
        </w:rPr>
        <w:t>教授等科学家</w:t>
      </w:r>
      <w:r w:rsidRPr="00DB5396">
        <w:rPr>
          <w:rFonts w:hint="eastAsia"/>
          <w:szCs w:val="21"/>
        </w:rPr>
        <w:t>经过</w:t>
      </w:r>
      <w:r w:rsidRPr="00DB5396">
        <w:rPr>
          <w:rFonts w:hint="eastAsia"/>
          <w:szCs w:val="21"/>
        </w:rPr>
        <w:t>18</w:t>
      </w:r>
      <w:r w:rsidRPr="00DB5396">
        <w:rPr>
          <w:rFonts w:hint="eastAsia"/>
          <w:szCs w:val="21"/>
        </w:rPr>
        <w:t>个月的努力，完成了这篇长达五千字的权威性文章。该文章</w:t>
      </w:r>
      <w:r w:rsidRPr="00DB5396">
        <w:rPr>
          <w:rFonts w:hint="eastAsia"/>
          <w:b/>
          <w:szCs w:val="21"/>
        </w:rPr>
        <w:t>系统阐述了有关太平洋环流与气候研究的已有发现和成果，提出了新的假设，指明了该领域今后的研究方向</w:t>
      </w:r>
      <w:r w:rsidRPr="00DB5396">
        <w:rPr>
          <w:rFonts w:hint="eastAsia"/>
          <w:szCs w:val="21"/>
        </w:rPr>
        <w:t>。</w:t>
      </w:r>
      <w:r w:rsidRPr="00DB5396">
        <w:rPr>
          <w:rFonts w:hint="eastAsia"/>
          <w:szCs w:val="21"/>
        </w:rPr>
        <w:t xml:space="preserve"> </w:t>
      </w:r>
    </w:p>
    <w:p w:rsidR="005D1306" w:rsidRPr="00DB5396" w:rsidRDefault="005D1306" w:rsidP="005D1306">
      <w:pPr>
        <w:spacing w:line="360" w:lineRule="auto"/>
        <w:ind w:leftChars="200" w:left="420"/>
        <w:rPr>
          <w:szCs w:val="21"/>
        </w:rPr>
      </w:pPr>
      <w:r w:rsidRPr="00DB5396">
        <w:rPr>
          <w:rFonts w:hint="eastAsia"/>
          <w:szCs w:val="21"/>
        </w:rPr>
        <w:t>文章链接：</w:t>
      </w:r>
      <w:r w:rsidR="00BA5F13" w:rsidRPr="00DB5396">
        <w:fldChar w:fldCharType="begin"/>
      </w:r>
      <w:r w:rsidR="00BA5F13" w:rsidRPr="00DB5396">
        <w:instrText xml:space="preserve"> HYPERLINK "http://www.nature.com/nature/journal/v522/n7556/full/nature14504.html" </w:instrText>
      </w:r>
      <w:r w:rsidR="00BA5F13" w:rsidRPr="00DB5396">
        <w:fldChar w:fldCharType="separate"/>
      </w:r>
      <w:r w:rsidR="002C6FFF" w:rsidRPr="00DB5396">
        <w:rPr>
          <w:rStyle w:val="a4"/>
          <w:rFonts w:hint="eastAsia"/>
          <w:color w:val="auto"/>
          <w:szCs w:val="21"/>
        </w:rPr>
        <w:t>http://www.nature.com/nature/journal/v522/n7556/full/nature14504.html</w:t>
      </w:r>
      <w:r w:rsidR="00BA5F13" w:rsidRPr="00DB5396">
        <w:rPr>
          <w:rStyle w:val="a4"/>
          <w:color w:val="auto"/>
          <w:szCs w:val="21"/>
        </w:rPr>
        <w:fldChar w:fldCharType="end"/>
      </w:r>
    </w:p>
    <w:p w:rsidR="002C6FFF" w:rsidRPr="00DB5396" w:rsidRDefault="002C6FFF" w:rsidP="002C6FFF">
      <w:pPr>
        <w:pStyle w:val="3"/>
        <w:rPr>
          <w:sz w:val="24"/>
          <w:szCs w:val="24"/>
        </w:rPr>
      </w:pPr>
      <w:bookmarkStart w:id="8" w:name="_Toc430085401"/>
      <w:r w:rsidRPr="00DB5396">
        <w:rPr>
          <w:rFonts w:hint="eastAsia"/>
          <w:sz w:val="24"/>
          <w:szCs w:val="24"/>
        </w:rPr>
        <w:t xml:space="preserve">7. </w:t>
      </w:r>
      <w:r w:rsidRPr="00DB5396">
        <w:rPr>
          <w:rFonts w:hint="eastAsia"/>
          <w:sz w:val="24"/>
          <w:szCs w:val="24"/>
        </w:rPr>
        <w:t>海洋知识“进校园”活动走进海南昌江</w:t>
      </w:r>
      <w:bookmarkEnd w:id="8"/>
    </w:p>
    <w:p w:rsidR="002C6FFF" w:rsidRPr="00DB5396" w:rsidRDefault="002C6FFF" w:rsidP="002C6FFF">
      <w:pPr>
        <w:spacing w:line="360" w:lineRule="auto"/>
        <w:ind w:leftChars="200" w:left="420"/>
        <w:rPr>
          <w:szCs w:val="21"/>
        </w:rPr>
      </w:pPr>
      <w:r w:rsidRPr="00DB5396">
        <w:rPr>
          <w:rFonts w:hint="eastAsia"/>
          <w:szCs w:val="21"/>
        </w:rPr>
        <w:t>（海洋在线</w:t>
      </w:r>
      <w:r w:rsidRPr="00DB5396">
        <w:rPr>
          <w:rFonts w:hint="eastAsia"/>
          <w:szCs w:val="21"/>
        </w:rPr>
        <w:t xml:space="preserve">   2015-09-02</w:t>
      </w:r>
      <w:r w:rsidRPr="00DB5396">
        <w:rPr>
          <w:rFonts w:hint="eastAsia"/>
          <w:szCs w:val="21"/>
        </w:rPr>
        <w:t>）</w:t>
      </w:r>
    </w:p>
    <w:p w:rsidR="002C6FFF" w:rsidRPr="00DB5396" w:rsidRDefault="002C6FFF" w:rsidP="002C6FFF">
      <w:pPr>
        <w:spacing w:line="360" w:lineRule="auto"/>
        <w:ind w:leftChars="200" w:left="420"/>
        <w:rPr>
          <w:szCs w:val="21"/>
        </w:rPr>
      </w:pPr>
      <w:r w:rsidRPr="00DB5396">
        <w:rPr>
          <w:rFonts w:hint="eastAsia"/>
          <w:szCs w:val="21"/>
        </w:rPr>
        <w:t xml:space="preserve">　　中国海洋报讯（记者</w:t>
      </w:r>
      <w:r w:rsidRPr="00DB5396">
        <w:rPr>
          <w:rFonts w:hint="eastAsia"/>
          <w:szCs w:val="21"/>
        </w:rPr>
        <w:t xml:space="preserve"> </w:t>
      </w:r>
      <w:r w:rsidRPr="00DB5396">
        <w:rPr>
          <w:rFonts w:hint="eastAsia"/>
          <w:szCs w:val="21"/>
        </w:rPr>
        <w:t>兰圣伟）</w:t>
      </w:r>
      <w:r w:rsidRPr="00DB5396">
        <w:rPr>
          <w:rFonts w:hint="eastAsia"/>
          <w:szCs w:val="21"/>
        </w:rPr>
        <w:t>8</w:t>
      </w:r>
      <w:r w:rsidRPr="00DB5396">
        <w:rPr>
          <w:rFonts w:hint="eastAsia"/>
          <w:szCs w:val="21"/>
        </w:rPr>
        <w:t>月</w:t>
      </w:r>
      <w:r w:rsidRPr="00DB5396">
        <w:rPr>
          <w:rFonts w:hint="eastAsia"/>
          <w:szCs w:val="21"/>
        </w:rPr>
        <w:t>31</w:t>
      </w:r>
      <w:r w:rsidRPr="00DB5396">
        <w:rPr>
          <w:rFonts w:hint="eastAsia"/>
          <w:szCs w:val="21"/>
        </w:rPr>
        <w:t>日，</w:t>
      </w:r>
      <w:r w:rsidRPr="00DB5396">
        <w:rPr>
          <w:rFonts w:hint="eastAsia"/>
          <w:b/>
          <w:szCs w:val="21"/>
        </w:rPr>
        <w:t>国家海洋局办公室联合海洋出版社</w:t>
      </w:r>
      <w:r w:rsidRPr="00DB5396">
        <w:rPr>
          <w:rFonts w:hint="eastAsia"/>
          <w:szCs w:val="21"/>
        </w:rPr>
        <w:t>走进</w:t>
      </w:r>
      <w:r w:rsidRPr="00DB5396">
        <w:rPr>
          <w:rFonts w:hint="eastAsia"/>
          <w:b/>
          <w:szCs w:val="21"/>
        </w:rPr>
        <w:t>海南省昌江黎族自治县</w:t>
      </w:r>
      <w:r w:rsidRPr="00DB5396">
        <w:rPr>
          <w:rFonts w:hint="eastAsia"/>
          <w:szCs w:val="21"/>
        </w:rPr>
        <w:t>，开展海洋知识“进校园”系列捐书活动。</w:t>
      </w:r>
    </w:p>
    <w:p w:rsidR="002C6FFF" w:rsidRPr="00DB5396" w:rsidRDefault="002C6FFF" w:rsidP="00417206">
      <w:pPr>
        <w:spacing w:line="360" w:lineRule="auto"/>
        <w:ind w:leftChars="200" w:left="420" w:firstLine="420"/>
        <w:rPr>
          <w:szCs w:val="21"/>
        </w:rPr>
      </w:pPr>
      <w:r w:rsidRPr="00DB5396">
        <w:rPr>
          <w:rFonts w:hint="eastAsia"/>
          <w:szCs w:val="21"/>
        </w:rPr>
        <w:t>据悉，此次海洋知识“进校园”系列活动向昌江县</w:t>
      </w:r>
      <w:r w:rsidRPr="00DB5396">
        <w:rPr>
          <w:rFonts w:hint="eastAsia"/>
          <w:szCs w:val="21"/>
        </w:rPr>
        <w:t>9</w:t>
      </w:r>
      <w:r w:rsidRPr="00DB5396">
        <w:rPr>
          <w:rFonts w:hint="eastAsia"/>
          <w:szCs w:val="21"/>
        </w:rPr>
        <w:t>所中小学捐赠</w:t>
      </w:r>
      <w:r w:rsidRPr="00DB5396">
        <w:rPr>
          <w:rFonts w:hint="eastAsia"/>
          <w:szCs w:val="21"/>
        </w:rPr>
        <w:t>100</w:t>
      </w:r>
      <w:r w:rsidRPr="00DB5396">
        <w:rPr>
          <w:rFonts w:hint="eastAsia"/>
          <w:szCs w:val="21"/>
        </w:rPr>
        <w:t>多个品种、</w:t>
      </w:r>
      <w:r w:rsidRPr="00DB5396">
        <w:rPr>
          <w:rFonts w:hint="eastAsia"/>
          <w:szCs w:val="21"/>
        </w:rPr>
        <w:t>4500</w:t>
      </w:r>
      <w:r w:rsidRPr="00DB5396">
        <w:rPr>
          <w:rFonts w:hint="eastAsia"/>
          <w:szCs w:val="21"/>
        </w:rPr>
        <w:t>余册图书。</w:t>
      </w:r>
      <w:r w:rsidRPr="00DB5396">
        <w:rPr>
          <w:rFonts w:hint="eastAsia"/>
          <w:b/>
          <w:szCs w:val="21"/>
          <w:u w:val="single"/>
        </w:rPr>
        <w:t>2014</w:t>
      </w:r>
      <w:r w:rsidRPr="00DB5396">
        <w:rPr>
          <w:rFonts w:hint="eastAsia"/>
          <w:b/>
          <w:szCs w:val="21"/>
          <w:u w:val="single"/>
        </w:rPr>
        <w:t>年，中宣部印发《关于提升全民海洋意识宣传教育工作方案》，明确提出“要加快推进海洋知识进学校、进教材、进课堂”</w:t>
      </w:r>
      <w:r w:rsidRPr="00DB5396">
        <w:rPr>
          <w:rFonts w:hint="eastAsia"/>
          <w:b/>
          <w:szCs w:val="21"/>
        </w:rPr>
        <w:t>。</w:t>
      </w:r>
      <w:r w:rsidRPr="00DB5396">
        <w:rPr>
          <w:rFonts w:hint="eastAsia"/>
          <w:szCs w:val="21"/>
        </w:rPr>
        <w:t>此次活动的举办对于弘扬海洋文化，提升公众特别是青少年的海洋意识，进一步引导中小学生关心海洋、认识海洋、热爱海洋具有积极意义。</w:t>
      </w:r>
    </w:p>
    <w:p w:rsidR="00C26AEA" w:rsidRPr="00DB5396" w:rsidRDefault="00DD0B51" w:rsidP="00C26AEA">
      <w:pPr>
        <w:pStyle w:val="3"/>
        <w:rPr>
          <w:sz w:val="24"/>
          <w:szCs w:val="24"/>
        </w:rPr>
      </w:pPr>
      <w:bookmarkStart w:id="9" w:name="_Toc430085402"/>
      <w:r w:rsidRPr="00DB5396">
        <w:rPr>
          <w:sz w:val="24"/>
          <w:szCs w:val="24"/>
        </w:rPr>
        <w:t>8</w:t>
      </w:r>
      <w:r w:rsidR="00C26AEA" w:rsidRPr="00DB5396">
        <w:rPr>
          <w:rFonts w:hint="eastAsia"/>
          <w:sz w:val="24"/>
          <w:szCs w:val="24"/>
        </w:rPr>
        <w:t xml:space="preserve">. </w:t>
      </w:r>
      <w:r w:rsidR="00C26AEA" w:rsidRPr="00DB5396">
        <w:rPr>
          <w:rFonts w:hint="eastAsia"/>
          <w:sz w:val="24"/>
          <w:szCs w:val="24"/>
        </w:rPr>
        <w:t>中国海大研究成果首次入选《国家哲学社会科学成果文库》</w:t>
      </w:r>
      <w:bookmarkEnd w:id="9"/>
    </w:p>
    <w:p w:rsidR="00C26AEA" w:rsidRPr="00DB5396" w:rsidRDefault="00C26AEA" w:rsidP="00A915CA">
      <w:pPr>
        <w:pStyle w:val="a5"/>
        <w:spacing w:line="360" w:lineRule="auto"/>
        <w:ind w:left="420" w:firstLineChars="0" w:firstLine="0"/>
        <w:jc w:val="left"/>
        <w:rPr>
          <w:szCs w:val="21"/>
        </w:rPr>
      </w:pPr>
      <w:r w:rsidRPr="00DB5396">
        <w:rPr>
          <w:rFonts w:hint="eastAsia"/>
          <w:szCs w:val="21"/>
        </w:rPr>
        <w:t>（</w:t>
      </w:r>
      <w:r w:rsidRPr="00DB5396">
        <w:rPr>
          <w:szCs w:val="21"/>
        </w:rPr>
        <w:t>http://www.ouc.edu.cn/90/63/c1506a36963/page.htm</w:t>
      </w:r>
      <w:r w:rsidRPr="00DB5396">
        <w:rPr>
          <w:rFonts w:hint="eastAsia"/>
          <w:szCs w:val="21"/>
        </w:rPr>
        <w:t xml:space="preserve">  2015-08-31</w:t>
      </w:r>
      <w:r w:rsidRPr="00DB5396">
        <w:rPr>
          <w:rFonts w:hint="eastAsia"/>
          <w:szCs w:val="21"/>
        </w:rPr>
        <w:t>）</w:t>
      </w:r>
    </w:p>
    <w:p w:rsidR="00C26AEA" w:rsidRPr="00DB5396" w:rsidRDefault="00C26AEA" w:rsidP="00A915CA">
      <w:pPr>
        <w:pStyle w:val="a5"/>
        <w:spacing w:line="360" w:lineRule="auto"/>
        <w:ind w:left="420" w:firstLineChars="0" w:firstLine="0"/>
        <w:jc w:val="left"/>
        <w:rPr>
          <w:szCs w:val="21"/>
        </w:rPr>
      </w:pPr>
      <w:r w:rsidRPr="00DB5396">
        <w:rPr>
          <w:rFonts w:hint="eastAsia"/>
          <w:szCs w:val="21"/>
        </w:rPr>
        <w:t>近日，中国海洋大学经济学院</w:t>
      </w:r>
      <w:r w:rsidRPr="00DB5396">
        <w:rPr>
          <w:rFonts w:hint="eastAsia"/>
          <w:b/>
          <w:szCs w:val="21"/>
        </w:rPr>
        <w:t>殷克东教授</w:t>
      </w:r>
      <w:r w:rsidRPr="00DB5396">
        <w:rPr>
          <w:rFonts w:hint="eastAsia"/>
          <w:szCs w:val="21"/>
        </w:rPr>
        <w:t>主持完成的国家社科基金重点项目研究成果</w:t>
      </w:r>
      <w:r w:rsidRPr="00DB5396">
        <w:rPr>
          <w:rFonts w:hint="eastAsia"/>
          <w:b/>
          <w:szCs w:val="21"/>
        </w:rPr>
        <w:t>《中国海洋经济周期波动监测预警研究》</w:t>
      </w:r>
      <w:r w:rsidRPr="00DB5396">
        <w:rPr>
          <w:rFonts w:hint="eastAsia"/>
          <w:szCs w:val="21"/>
        </w:rPr>
        <w:t>成功入选</w:t>
      </w:r>
      <w:r w:rsidRPr="00DB5396">
        <w:rPr>
          <w:rFonts w:hint="eastAsia"/>
          <w:szCs w:val="21"/>
        </w:rPr>
        <w:t>2015</w:t>
      </w:r>
      <w:r w:rsidRPr="00DB5396">
        <w:rPr>
          <w:rFonts w:hint="eastAsia"/>
          <w:szCs w:val="21"/>
        </w:rPr>
        <w:t>年度《国家哲学社会科学成果文库》（以下简称《成果文库》），这是中国海洋大学研究成果首次入选《成果文库》，也是我国海洋经济研究领域第一部入选《成果文库》的专著。</w:t>
      </w:r>
      <w:r w:rsidRPr="00DB5396">
        <w:rPr>
          <w:rFonts w:hint="eastAsia"/>
          <w:szCs w:val="21"/>
        </w:rPr>
        <w:t>2015</w:t>
      </w:r>
      <w:r w:rsidRPr="00DB5396">
        <w:rPr>
          <w:rFonts w:hint="eastAsia"/>
          <w:szCs w:val="21"/>
        </w:rPr>
        <w:t>年全国共有</w:t>
      </w:r>
      <w:r w:rsidRPr="00DB5396">
        <w:rPr>
          <w:rFonts w:hint="eastAsia"/>
          <w:szCs w:val="21"/>
        </w:rPr>
        <w:t>58</w:t>
      </w:r>
      <w:r w:rsidRPr="00DB5396">
        <w:rPr>
          <w:rFonts w:hint="eastAsia"/>
          <w:szCs w:val="21"/>
        </w:rPr>
        <w:t>项成果入选，其中应用经济学入选成果</w:t>
      </w:r>
      <w:r w:rsidRPr="00DB5396">
        <w:rPr>
          <w:rFonts w:hint="eastAsia"/>
          <w:szCs w:val="21"/>
        </w:rPr>
        <w:t>3</w:t>
      </w:r>
      <w:r w:rsidRPr="00DB5396">
        <w:rPr>
          <w:rFonts w:hint="eastAsia"/>
          <w:szCs w:val="21"/>
        </w:rPr>
        <w:t>项。</w:t>
      </w:r>
    </w:p>
    <w:p w:rsidR="00D812B3" w:rsidRPr="00DB5396" w:rsidRDefault="00F22320" w:rsidP="00F22320">
      <w:pPr>
        <w:pStyle w:val="2"/>
        <w:rPr>
          <w:sz w:val="30"/>
          <w:szCs w:val="30"/>
        </w:rPr>
      </w:pPr>
      <w:bookmarkStart w:id="10" w:name="_Toc430085403"/>
      <w:r w:rsidRPr="00DB5396">
        <w:rPr>
          <w:rFonts w:hint="eastAsia"/>
          <w:sz w:val="30"/>
          <w:szCs w:val="30"/>
        </w:rPr>
        <w:t>二、</w:t>
      </w:r>
      <w:r w:rsidR="00E03CA7" w:rsidRPr="00DB5396">
        <w:rPr>
          <w:rFonts w:hint="eastAsia"/>
          <w:sz w:val="30"/>
          <w:szCs w:val="30"/>
        </w:rPr>
        <w:t>国际新闻</w:t>
      </w:r>
      <w:bookmarkEnd w:id="10"/>
    </w:p>
    <w:p w:rsidR="00D812B3" w:rsidRPr="00DB5396" w:rsidRDefault="00BC6920" w:rsidP="008D2CC3">
      <w:pPr>
        <w:pStyle w:val="3"/>
        <w:rPr>
          <w:sz w:val="24"/>
          <w:szCs w:val="24"/>
        </w:rPr>
      </w:pPr>
      <w:bookmarkStart w:id="11" w:name="_Toc430085404"/>
      <w:r w:rsidRPr="00DB5396">
        <w:rPr>
          <w:rFonts w:hint="eastAsia"/>
          <w:sz w:val="24"/>
          <w:szCs w:val="24"/>
        </w:rPr>
        <w:lastRenderedPageBreak/>
        <w:t xml:space="preserve">1. </w:t>
      </w:r>
      <w:r w:rsidR="00D812B3" w:rsidRPr="00DB5396">
        <w:rPr>
          <w:rFonts w:hint="eastAsia"/>
          <w:sz w:val="24"/>
          <w:szCs w:val="24"/>
        </w:rPr>
        <w:t>瑞典启动波罗的海项目研究海洋生态</w:t>
      </w:r>
      <w:bookmarkEnd w:id="11"/>
    </w:p>
    <w:p w:rsidR="00D812B3" w:rsidRPr="00DB5396" w:rsidRDefault="00E52775" w:rsidP="009E380D">
      <w:pPr>
        <w:pStyle w:val="a5"/>
        <w:spacing w:line="360" w:lineRule="auto"/>
        <w:ind w:left="420"/>
        <w:jc w:val="left"/>
        <w:rPr>
          <w:szCs w:val="21"/>
        </w:rPr>
      </w:pPr>
      <w:r w:rsidRPr="00DB5396">
        <w:rPr>
          <w:rFonts w:hint="eastAsia"/>
          <w:szCs w:val="21"/>
        </w:rPr>
        <w:t>（</w:t>
      </w:r>
      <w:r w:rsidR="005D1306" w:rsidRPr="00DB5396">
        <w:rPr>
          <w:rFonts w:hint="eastAsia"/>
          <w:szCs w:val="21"/>
        </w:rPr>
        <w:t xml:space="preserve"> </w:t>
      </w:r>
      <w:r w:rsidR="00D812B3" w:rsidRPr="00DB5396">
        <w:rPr>
          <w:rFonts w:hint="eastAsia"/>
          <w:szCs w:val="21"/>
        </w:rPr>
        <w:t>海洋在线</w:t>
      </w:r>
      <w:r w:rsidR="00D812B3" w:rsidRPr="00DB5396">
        <w:rPr>
          <w:rFonts w:hint="eastAsia"/>
          <w:szCs w:val="21"/>
        </w:rPr>
        <w:t xml:space="preserve">    </w:t>
      </w:r>
      <w:r w:rsidR="005D1306" w:rsidRPr="00DB5396">
        <w:rPr>
          <w:rFonts w:hint="eastAsia"/>
          <w:szCs w:val="21"/>
        </w:rPr>
        <w:t xml:space="preserve"> </w:t>
      </w:r>
      <w:r w:rsidR="00D812B3" w:rsidRPr="00DB5396">
        <w:rPr>
          <w:rFonts w:hint="eastAsia"/>
          <w:szCs w:val="21"/>
        </w:rPr>
        <w:t>2015-04-14</w:t>
      </w:r>
      <w:r w:rsidRPr="00DB5396">
        <w:rPr>
          <w:rFonts w:hint="eastAsia"/>
          <w:szCs w:val="21"/>
        </w:rPr>
        <w:t>）</w:t>
      </w:r>
      <w:r w:rsidR="00D812B3" w:rsidRPr="00DB5396">
        <w:rPr>
          <w:rFonts w:hint="eastAsia"/>
          <w:szCs w:val="21"/>
        </w:rPr>
        <w:t xml:space="preserve">           </w:t>
      </w:r>
    </w:p>
    <w:p w:rsidR="00E03CA7" w:rsidRPr="00DB5396" w:rsidRDefault="00D812B3" w:rsidP="009E380D">
      <w:pPr>
        <w:pStyle w:val="a5"/>
        <w:spacing w:line="360" w:lineRule="auto"/>
        <w:ind w:left="420" w:firstLineChars="0" w:firstLine="0"/>
        <w:jc w:val="left"/>
        <w:rPr>
          <w:szCs w:val="21"/>
        </w:rPr>
      </w:pPr>
      <w:proofErr w:type="gramStart"/>
      <w:r w:rsidRPr="00DB5396">
        <w:rPr>
          <w:rFonts w:hint="eastAsia"/>
          <w:szCs w:val="21"/>
        </w:rPr>
        <w:t>综合外媒报道</w:t>
      </w:r>
      <w:proofErr w:type="gramEnd"/>
      <w:r w:rsidRPr="00DB5396">
        <w:rPr>
          <w:rFonts w:hint="eastAsia"/>
          <w:szCs w:val="21"/>
        </w:rPr>
        <w:t>，瑞典斯德哥尔摩大学将启动一个名为</w:t>
      </w:r>
      <w:r w:rsidRPr="00DB5396">
        <w:rPr>
          <w:rFonts w:hint="eastAsia"/>
          <w:b/>
          <w:szCs w:val="21"/>
        </w:rPr>
        <w:t>“波罗的海</w:t>
      </w:r>
      <w:r w:rsidRPr="00DB5396">
        <w:rPr>
          <w:rFonts w:hint="eastAsia"/>
          <w:b/>
          <w:szCs w:val="21"/>
        </w:rPr>
        <w:t>APP</w:t>
      </w:r>
      <w:r w:rsidRPr="00DB5396">
        <w:rPr>
          <w:rFonts w:hint="eastAsia"/>
          <w:b/>
          <w:szCs w:val="21"/>
        </w:rPr>
        <w:t>”的项目</w:t>
      </w:r>
      <w:r w:rsidRPr="00DB5396">
        <w:rPr>
          <w:rFonts w:hint="eastAsia"/>
          <w:szCs w:val="21"/>
        </w:rPr>
        <w:t>，研究整个波罗的海区域中的海洋生态系</w:t>
      </w:r>
      <w:proofErr w:type="gramStart"/>
      <w:r w:rsidRPr="00DB5396">
        <w:rPr>
          <w:rFonts w:hint="eastAsia"/>
          <w:szCs w:val="21"/>
        </w:rPr>
        <w:t>统服务</w:t>
      </w:r>
      <w:proofErr w:type="gramEnd"/>
      <w:r w:rsidRPr="00DB5396">
        <w:rPr>
          <w:rFonts w:hint="eastAsia"/>
          <w:szCs w:val="21"/>
        </w:rPr>
        <w:t>的供给与需求。“波罗的海</w:t>
      </w:r>
      <w:r w:rsidRPr="00DB5396">
        <w:rPr>
          <w:rFonts w:hint="eastAsia"/>
          <w:szCs w:val="21"/>
        </w:rPr>
        <w:t>APP</w:t>
      </w:r>
      <w:r w:rsidRPr="00DB5396">
        <w:rPr>
          <w:rFonts w:hint="eastAsia"/>
          <w:szCs w:val="21"/>
        </w:rPr>
        <w:t>”有两个主要的目标，首先旨在基于当前气候变化和社会经济发展的现状，确定保护波罗的</w:t>
      </w:r>
      <w:r w:rsidRPr="00DB5396">
        <w:rPr>
          <w:rFonts w:hint="eastAsia"/>
          <w:b/>
          <w:szCs w:val="21"/>
        </w:rPr>
        <w:t>海生态服务系统</w:t>
      </w:r>
      <w:r w:rsidRPr="00DB5396">
        <w:rPr>
          <w:rFonts w:hint="eastAsia"/>
          <w:szCs w:val="21"/>
        </w:rPr>
        <w:t>的长期战略，</w:t>
      </w:r>
      <w:r w:rsidRPr="00DB5396">
        <w:rPr>
          <w:rFonts w:hint="eastAsia"/>
          <w:b/>
          <w:szCs w:val="21"/>
        </w:rPr>
        <w:t>保护海洋生态资源</w:t>
      </w:r>
      <w:r w:rsidRPr="00DB5396">
        <w:rPr>
          <w:rFonts w:hint="eastAsia"/>
          <w:szCs w:val="21"/>
        </w:rPr>
        <w:t>，提高海域周围居民的福祉。其次，项目期望利用最新的信息技术开展实验创新，用低成本的方式从时间和空间上</w:t>
      </w:r>
      <w:r w:rsidRPr="00DB5396">
        <w:rPr>
          <w:rFonts w:hint="eastAsia"/>
          <w:b/>
          <w:szCs w:val="21"/>
        </w:rPr>
        <w:t>获取文化生态系统服务需求的详细数据</w:t>
      </w:r>
      <w:r w:rsidRPr="00DB5396">
        <w:rPr>
          <w:rFonts w:hint="eastAsia"/>
          <w:szCs w:val="21"/>
        </w:rPr>
        <w:t>。项目将为研究人员和政策制定者提供相应的数据，如波罗的海区域的消费模式、文化生态系统信息等。</w:t>
      </w:r>
    </w:p>
    <w:p w:rsidR="00CA3673" w:rsidRPr="00DB5396" w:rsidRDefault="00CA3673" w:rsidP="00CA3673">
      <w:pPr>
        <w:pStyle w:val="3"/>
        <w:rPr>
          <w:sz w:val="24"/>
          <w:szCs w:val="24"/>
        </w:rPr>
      </w:pPr>
      <w:bookmarkStart w:id="12" w:name="_Toc430085405"/>
      <w:r w:rsidRPr="00DB5396">
        <w:rPr>
          <w:rFonts w:hint="eastAsia"/>
          <w:sz w:val="24"/>
          <w:szCs w:val="24"/>
        </w:rPr>
        <w:t xml:space="preserve">2. </w:t>
      </w:r>
      <w:proofErr w:type="gramStart"/>
      <w:r w:rsidRPr="00DB5396">
        <w:rPr>
          <w:rFonts w:hint="eastAsia"/>
          <w:sz w:val="24"/>
          <w:szCs w:val="24"/>
        </w:rPr>
        <w:t>美发布</w:t>
      </w:r>
      <w:proofErr w:type="gramEnd"/>
      <w:r w:rsidRPr="00DB5396">
        <w:rPr>
          <w:rFonts w:hint="eastAsia"/>
          <w:sz w:val="24"/>
          <w:szCs w:val="24"/>
        </w:rPr>
        <w:t>《亚太海上安全战略》增派军力同时寻求与中国合作</w:t>
      </w:r>
      <w:bookmarkEnd w:id="12"/>
    </w:p>
    <w:p w:rsidR="00CA3673" w:rsidRPr="00DB5396" w:rsidRDefault="00CA3673" w:rsidP="006572E4">
      <w:pPr>
        <w:spacing w:line="360" w:lineRule="auto"/>
        <w:jc w:val="left"/>
        <w:rPr>
          <w:szCs w:val="21"/>
        </w:rPr>
      </w:pPr>
      <w:r w:rsidRPr="00DB5396">
        <w:rPr>
          <w:rFonts w:hint="eastAsia"/>
          <w:szCs w:val="21"/>
        </w:rPr>
        <w:t>（海洋在线</w:t>
      </w:r>
      <w:r w:rsidR="006572E4" w:rsidRPr="00DB5396">
        <w:rPr>
          <w:szCs w:val="21"/>
        </w:rPr>
        <w:t>http://www.coi.gov.cn/news/guoji/201508/t20150825_33263.html</w:t>
      </w:r>
      <w:r w:rsidRPr="00DB5396">
        <w:rPr>
          <w:rFonts w:hint="eastAsia"/>
          <w:szCs w:val="21"/>
        </w:rPr>
        <w:t xml:space="preserve">   2015-08-25 </w:t>
      </w:r>
      <w:r w:rsidRPr="00DB5396">
        <w:rPr>
          <w:rFonts w:hint="eastAsia"/>
          <w:szCs w:val="21"/>
        </w:rPr>
        <w:t>）</w:t>
      </w:r>
    </w:p>
    <w:p w:rsidR="00CA3673" w:rsidRPr="00DB5396" w:rsidRDefault="00CA3673" w:rsidP="00CA3673">
      <w:pPr>
        <w:pStyle w:val="a5"/>
        <w:spacing w:line="360" w:lineRule="auto"/>
        <w:ind w:left="420" w:firstLineChars="0" w:firstLine="0"/>
        <w:jc w:val="left"/>
        <w:rPr>
          <w:szCs w:val="21"/>
        </w:rPr>
      </w:pPr>
      <w:r w:rsidRPr="00DB5396">
        <w:rPr>
          <w:rFonts w:hint="eastAsia"/>
          <w:b/>
          <w:szCs w:val="21"/>
        </w:rPr>
        <w:t>美国防部</w:t>
      </w:r>
      <w:r w:rsidRPr="00DB5396">
        <w:rPr>
          <w:rFonts w:hint="eastAsia"/>
          <w:b/>
          <w:szCs w:val="21"/>
        </w:rPr>
        <w:t>8</w:t>
      </w:r>
      <w:r w:rsidRPr="00DB5396">
        <w:rPr>
          <w:rFonts w:hint="eastAsia"/>
          <w:b/>
          <w:szCs w:val="21"/>
        </w:rPr>
        <w:t>月</w:t>
      </w:r>
      <w:r w:rsidRPr="00DB5396">
        <w:rPr>
          <w:rFonts w:hint="eastAsia"/>
          <w:b/>
          <w:szCs w:val="21"/>
        </w:rPr>
        <w:t>21</w:t>
      </w:r>
      <w:r w:rsidRPr="00DB5396">
        <w:rPr>
          <w:rFonts w:hint="eastAsia"/>
          <w:b/>
          <w:szCs w:val="21"/>
        </w:rPr>
        <w:t>日发布《亚太海上安全战略》报告</w:t>
      </w:r>
      <w:r w:rsidRPr="00DB5396">
        <w:rPr>
          <w:rFonts w:hint="eastAsia"/>
          <w:szCs w:val="21"/>
        </w:rPr>
        <w:t>，阐述了美军在亚太地区的“</w:t>
      </w:r>
      <w:r w:rsidRPr="00DB5396">
        <w:rPr>
          <w:rFonts w:hint="eastAsia"/>
          <w:szCs w:val="21"/>
        </w:rPr>
        <w:t>3</w:t>
      </w:r>
      <w:r w:rsidRPr="00DB5396">
        <w:rPr>
          <w:rFonts w:hint="eastAsia"/>
          <w:szCs w:val="21"/>
        </w:rPr>
        <w:t>个目标”和“</w:t>
      </w:r>
      <w:r w:rsidRPr="00DB5396">
        <w:rPr>
          <w:rFonts w:hint="eastAsia"/>
          <w:szCs w:val="21"/>
        </w:rPr>
        <w:t>4</w:t>
      </w:r>
      <w:r w:rsidRPr="00DB5396">
        <w:rPr>
          <w:rFonts w:hint="eastAsia"/>
          <w:szCs w:val="21"/>
        </w:rPr>
        <w:t>个着力方向”。该报告称，美国希望与中国在军事领域深化合作，寻求建立一种“以目标为基础的”两军关系。</w:t>
      </w:r>
    </w:p>
    <w:p w:rsidR="00CA3673" w:rsidRPr="00DB5396" w:rsidRDefault="00CA3673" w:rsidP="00CA3673">
      <w:pPr>
        <w:pStyle w:val="a5"/>
        <w:spacing w:line="360" w:lineRule="auto"/>
        <w:ind w:left="420" w:firstLineChars="0" w:firstLine="0"/>
        <w:jc w:val="left"/>
        <w:rPr>
          <w:szCs w:val="21"/>
        </w:rPr>
      </w:pPr>
      <w:r w:rsidRPr="00DB5396">
        <w:rPr>
          <w:rFonts w:hint="eastAsia"/>
          <w:szCs w:val="21"/>
        </w:rPr>
        <w:t>美国防部负责亚太安全事务的助理防长大卫·希尔</w:t>
      </w:r>
      <w:r w:rsidRPr="00DB5396">
        <w:rPr>
          <w:rFonts w:hint="eastAsia"/>
          <w:szCs w:val="21"/>
        </w:rPr>
        <w:t>8</w:t>
      </w:r>
      <w:r w:rsidRPr="00DB5396">
        <w:rPr>
          <w:rFonts w:hint="eastAsia"/>
          <w:szCs w:val="21"/>
        </w:rPr>
        <w:t>月</w:t>
      </w:r>
      <w:r w:rsidRPr="00DB5396">
        <w:rPr>
          <w:rFonts w:hint="eastAsia"/>
          <w:szCs w:val="21"/>
        </w:rPr>
        <w:t>21</w:t>
      </w:r>
      <w:r w:rsidRPr="00DB5396">
        <w:rPr>
          <w:rFonts w:hint="eastAsia"/>
          <w:szCs w:val="21"/>
        </w:rPr>
        <w:t>日在五角大楼表示，美国在南海、</w:t>
      </w:r>
      <w:proofErr w:type="gramStart"/>
      <w:r w:rsidRPr="00DB5396">
        <w:rPr>
          <w:rFonts w:hint="eastAsia"/>
          <w:szCs w:val="21"/>
        </w:rPr>
        <w:t>东海领土</w:t>
      </w:r>
      <w:proofErr w:type="gramEnd"/>
      <w:r w:rsidRPr="00DB5396">
        <w:rPr>
          <w:rFonts w:hint="eastAsia"/>
          <w:szCs w:val="21"/>
        </w:rPr>
        <w:t>争端问题上不持立场。他表示，领土争端可以通过外交途径解决，美方支持通过国际法和国际准则和平解决这一问题。</w:t>
      </w:r>
    </w:p>
    <w:p w:rsidR="009D157C" w:rsidRPr="00DB5396" w:rsidRDefault="009D157C" w:rsidP="009D157C">
      <w:pPr>
        <w:pStyle w:val="3"/>
        <w:rPr>
          <w:sz w:val="24"/>
          <w:szCs w:val="24"/>
        </w:rPr>
      </w:pPr>
      <w:bookmarkStart w:id="13" w:name="_Toc430085406"/>
      <w:r w:rsidRPr="00DB5396">
        <w:rPr>
          <w:sz w:val="24"/>
          <w:szCs w:val="24"/>
        </w:rPr>
        <w:t>3.</w:t>
      </w:r>
      <w:r w:rsidRPr="00DB5396">
        <w:rPr>
          <w:rFonts w:hint="eastAsia"/>
          <w:sz w:val="24"/>
          <w:szCs w:val="24"/>
        </w:rPr>
        <w:t xml:space="preserve"> </w:t>
      </w:r>
      <w:r w:rsidRPr="00DB5396">
        <w:rPr>
          <w:sz w:val="24"/>
          <w:szCs w:val="24"/>
        </w:rPr>
        <w:t>Two New MSc Specializations in 2016</w:t>
      </w:r>
      <w:bookmarkEnd w:id="13"/>
      <w:r w:rsidRPr="00DB5396">
        <w:rPr>
          <w:sz w:val="24"/>
          <w:szCs w:val="24"/>
        </w:rPr>
        <w:t xml:space="preserve"> </w:t>
      </w:r>
    </w:p>
    <w:p w:rsidR="009D157C" w:rsidRPr="00DB5396" w:rsidRDefault="009D157C" w:rsidP="009D157C">
      <w:pPr>
        <w:pStyle w:val="a5"/>
        <w:spacing w:line="360" w:lineRule="auto"/>
        <w:ind w:left="420" w:firstLineChars="0" w:firstLine="0"/>
        <w:jc w:val="left"/>
        <w:rPr>
          <w:szCs w:val="21"/>
        </w:rPr>
      </w:pPr>
      <w:r w:rsidRPr="00DB5396">
        <w:rPr>
          <w:szCs w:val="21"/>
        </w:rPr>
        <w:t>（</w:t>
      </w:r>
      <w:hyperlink r:id="rId13" w:history="1">
        <w:r w:rsidRPr="00DB5396">
          <w:rPr>
            <w:rStyle w:val="a4"/>
            <w:color w:val="auto"/>
            <w:szCs w:val="21"/>
          </w:rPr>
          <w:t>http://wmu.se/news/two-new-msc-specializations-2016</w:t>
        </w:r>
      </w:hyperlink>
      <w:r w:rsidRPr="00DB5396">
        <w:rPr>
          <w:rFonts w:hint="eastAsia"/>
          <w:szCs w:val="21"/>
        </w:rPr>
        <w:t xml:space="preserve">  </w:t>
      </w:r>
      <w:r w:rsidRPr="00DB5396">
        <w:rPr>
          <w:szCs w:val="21"/>
        </w:rPr>
        <w:t xml:space="preserve"> 20150901</w:t>
      </w:r>
      <w:r w:rsidRPr="00DB5396">
        <w:rPr>
          <w:szCs w:val="21"/>
        </w:rPr>
        <w:t>）</w:t>
      </w:r>
    </w:p>
    <w:p w:rsidR="009D157C" w:rsidRPr="00DB5396" w:rsidRDefault="009D157C" w:rsidP="009D157C">
      <w:pPr>
        <w:pStyle w:val="a5"/>
        <w:spacing w:line="360" w:lineRule="auto"/>
        <w:ind w:left="420" w:firstLineChars="0" w:firstLine="0"/>
        <w:jc w:val="left"/>
        <w:rPr>
          <w:szCs w:val="21"/>
        </w:rPr>
      </w:pPr>
      <w:r w:rsidRPr="00DB5396">
        <w:rPr>
          <w:szCs w:val="21"/>
        </w:rPr>
        <w:t>The University is launching two new specializations within the MSc in Maritime Affairs in Malmö, namely in Maritime Energy Management, and Ocean Sustainability, Governance and Management.</w:t>
      </w:r>
      <w:r w:rsidRPr="00DB5396">
        <w:rPr>
          <w:sz w:val="24"/>
          <w:szCs w:val="24"/>
        </w:rPr>
        <w:t xml:space="preserve"> </w:t>
      </w:r>
      <w:r w:rsidRPr="00DB5396">
        <w:rPr>
          <w:sz w:val="24"/>
          <w:szCs w:val="24"/>
        </w:rPr>
        <w:t>瑞典世界海事大学</w:t>
      </w:r>
      <w:r w:rsidRPr="00DB5396">
        <w:rPr>
          <w:sz w:val="24"/>
          <w:szCs w:val="24"/>
        </w:rPr>
        <w:t>2016</w:t>
      </w:r>
      <w:r w:rsidRPr="00DB5396">
        <w:rPr>
          <w:sz w:val="24"/>
          <w:szCs w:val="24"/>
        </w:rPr>
        <w:t>年将新增</w:t>
      </w:r>
      <w:r w:rsidRPr="00DB5396">
        <w:rPr>
          <w:sz w:val="24"/>
          <w:szCs w:val="24"/>
        </w:rPr>
        <w:t>2</w:t>
      </w:r>
      <w:r w:rsidRPr="00DB5396">
        <w:rPr>
          <w:sz w:val="24"/>
          <w:szCs w:val="24"/>
        </w:rPr>
        <w:t>个硕士专业：</w:t>
      </w:r>
      <w:r w:rsidRPr="00DB5396">
        <w:rPr>
          <w:b/>
          <w:sz w:val="24"/>
          <w:szCs w:val="24"/>
        </w:rPr>
        <w:t>海洋能源管理</w:t>
      </w:r>
      <w:r w:rsidR="00990FCA" w:rsidRPr="00DB5396">
        <w:rPr>
          <w:b/>
          <w:sz w:val="24"/>
          <w:szCs w:val="24"/>
        </w:rPr>
        <w:t>，海洋可持续发展、治理与管理</w:t>
      </w:r>
      <w:r w:rsidR="00990FCA" w:rsidRPr="00DB5396">
        <w:rPr>
          <w:sz w:val="24"/>
          <w:szCs w:val="24"/>
        </w:rPr>
        <w:t>。</w:t>
      </w:r>
    </w:p>
    <w:p w:rsidR="00E03CA7" w:rsidRPr="00DB5396" w:rsidRDefault="00F22320" w:rsidP="00F22320">
      <w:pPr>
        <w:pStyle w:val="2"/>
        <w:rPr>
          <w:b w:val="0"/>
          <w:sz w:val="30"/>
          <w:szCs w:val="30"/>
        </w:rPr>
      </w:pPr>
      <w:bookmarkStart w:id="14" w:name="_Toc430085407"/>
      <w:r w:rsidRPr="00DB5396">
        <w:rPr>
          <w:rFonts w:hint="eastAsia"/>
          <w:sz w:val="30"/>
          <w:szCs w:val="30"/>
        </w:rPr>
        <w:t>三、</w:t>
      </w:r>
      <w:r w:rsidR="00E03CA7" w:rsidRPr="00DB5396">
        <w:rPr>
          <w:rFonts w:hint="eastAsia"/>
          <w:sz w:val="30"/>
          <w:szCs w:val="30"/>
        </w:rPr>
        <w:t>中外合作</w:t>
      </w:r>
      <w:bookmarkEnd w:id="14"/>
    </w:p>
    <w:p w:rsidR="00DD3EA8" w:rsidRPr="00DB5396" w:rsidRDefault="00BC6920" w:rsidP="008D2CC3">
      <w:pPr>
        <w:pStyle w:val="3"/>
        <w:rPr>
          <w:sz w:val="24"/>
          <w:szCs w:val="24"/>
        </w:rPr>
      </w:pPr>
      <w:bookmarkStart w:id="15" w:name="_Toc430085408"/>
      <w:r w:rsidRPr="00DB5396">
        <w:rPr>
          <w:rFonts w:hint="eastAsia"/>
          <w:sz w:val="24"/>
          <w:szCs w:val="24"/>
        </w:rPr>
        <w:lastRenderedPageBreak/>
        <w:t xml:space="preserve">1. </w:t>
      </w:r>
      <w:r w:rsidR="00E03CA7" w:rsidRPr="00DB5396">
        <w:rPr>
          <w:rFonts w:hint="eastAsia"/>
          <w:sz w:val="24"/>
          <w:szCs w:val="24"/>
        </w:rPr>
        <w:t>中国海洋大学</w:t>
      </w:r>
      <w:r w:rsidR="00E03CA7" w:rsidRPr="00DB5396">
        <w:rPr>
          <w:rFonts w:hint="eastAsia"/>
          <w:sz w:val="24"/>
          <w:szCs w:val="24"/>
        </w:rPr>
        <w:t>-</w:t>
      </w:r>
      <w:r w:rsidR="00E03CA7" w:rsidRPr="00DB5396">
        <w:rPr>
          <w:rFonts w:hint="eastAsia"/>
          <w:sz w:val="24"/>
          <w:szCs w:val="24"/>
        </w:rPr>
        <w:t>伍兹霍尔海洋研究所国际联合实验室</w:t>
      </w:r>
      <w:r w:rsidR="00DD3EA8" w:rsidRPr="00DB5396">
        <w:rPr>
          <w:rFonts w:hint="eastAsia"/>
          <w:sz w:val="24"/>
          <w:szCs w:val="24"/>
        </w:rPr>
        <w:t>正式启</w:t>
      </w:r>
      <w:r w:rsidR="00DD0B51" w:rsidRPr="00DB5396">
        <w:rPr>
          <w:rFonts w:hint="eastAsia"/>
          <w:sz w:val="24"/>
          <w:szCs w:val="24"/>
        </w:rPr>
        <w:t>动</w:t>
      </w:r>
      <w:bookmarkEnd w:id="15"/>
    </w:p>
    <w:p w:rsidR="00E03CA7" w:rsidRPr="00DB5396" w:rsidRDefault="00E03CA7" w:rsidP="00DD3EA8">
      <w:pPr>
        <w:spacing w:line="360" w:lineRule="auto"/>
        <w:ind w:firstLineChars="200" w:firstLine="480"/>
        <w:jc w:val="left"/>
        <w:rPr>
          <w:b/>
          <w:sz w:val="24"/>
          <w:szCs w:val="24"/>
        </w:rPr>
      </w:pPr>
      <w:r w:rsidRPr="00DB5396">
        <w:rPr>
          <w:rFonts w:hint="eastAsia"/>
          <w:sz w:val="24"/>
          <w:szCs w:val="24"/>
        </w:rPr>
        <w:t>（</w:t>
      </w:r>
      <w:r w:rsidRPr="004144DB">
        <w:rPr>
          <w:rFonts w:hint="eastAsia"/>
          <w:szCs w:val="21"/>
        </w:rPr>
        <w:t>2015-05-05</w:t>
      </w:r>
      <w:r w:rsidRPr="00DB5396">
        <w:rPr>
          <w:rFonts w:hint="eastAsia"/>
          <w:sz w:val="24"/>
          <w:szCs w:val="24"/>
        </w:rPr>
        <w:t>）</w:t>
      </w:r>
    </w:p>
    <w:p w:rsidR="00E03CA7" w:rsidRPr="00DB5396" w:rsidRDefault="00E03CA7" w:rsidP="00DD3EA8">
      <w:pPr>
        <w:spacing w:line="360" w:lineRule="auto"/>
        <w:ind w:left="420"/>
        <w:rPr>
          <w:szCs w:val="21"/>
        </w:rPr>
      </w:pPr>
      <w:r w:rsidRPr="00DB5396">
        <w:rPr>
          <w:rFonts w:hint="eastAsia"/>
          <w:b/>
          <w:szCs w:val="21"/>
        </w:rPr>
        <w:t>中国海洋大学</w:t>
      </w:r>
      <w:r w:rsidRPr="00DB5396">
        <w:rPr>
          <w:rFonts w:hint="eastAsia"/>
          <w:b/>
          <w:szCs w:val="21"/>
        </w:rPr>
        <w:t>-</w:t>
      </w:r>
      <w:r w:rsidRPr="00DB5396">
        <w:rPr>
          <w:rFonts w:hint="eastAsia"/>
          <w:b/>
          <w:szCs w:val="21"/>
        </w:rPr>
        <w:t>伍兹霍尔海洋研究所</w:t>
      </w:r>
      <w:r w:rsidRPr="00DB5396">
        <w:rPr>
          <w:rFonts w:hint="eastAsia"/>
          <w:b/>
          <w:szCs w:val="21"/>
        </w:rPr>
        <w:t>(OUC-WHOI)</w:t>
      </w:r>
      <w:r w:rsidRPr="00DB5396">
        <w:rPr>
          <w:rFonts w:hint="eastAsia"/>
          <w:b/>
          <w:szCs w:val="21"/>
        </w:rPr>
        <w:t>国际联合实验室已于近日正式启动</w:t>
      </w:r>
      <w:r w:rsidRPr="00DB5396">
        <w:rPr>
          <w:rFonts w:hint="eastAsia"/>
          <w:szCs w:val="21"/>
        </w:rPr>
        <w:t>；为推动双方科学家相互了解、结成科研团队、共同申请“联合实验室科研项目”，联合实验室</w:t>
      </w:r>
      <w:proofErr w:type="gramStart"/>
      <w:r w:rsidRPr="00DB5396">
        <w:rPr>
          <w:rFonts w:hint="eastAsia"/>
          <w:szCs w:val="21"/>
        </w:rPr>
        <w:t>网站现</w:t>
      </w:r>
      <w:proofErr w:type="gramEnd"/>
      <w:r w:rsidRPr="00DB5396">
        <w:rPr>
          <w:rFonts w:hint="eastAsia"/>
          <w:szCs w:val="21"/>
        </w:rPr>
        <w:t>已开通，网址为：</w:t>
      </w:r>
      <w:hyperlink r:id="rId14" w:history="1">
        <w:r w:rsidRPr="00DB5396">
          <w:rPr>
            <w:rStyle w:val="a4"/>
            <w:rFonts w:hint="eastAsia"/>
            <w:color w:val="auto"/>
            <w:szCs w:val="21"/>
          </w:rPr>
          <w:t>http://www.whoi.edu/website/ouc-whoi/</w:t>
        </w:r>
      </w:hyperlink>
    </w:p>
    <w:p w:rsidR="00E03CA7" w:rsidRPr="00DB5396" w:rsidRDefault="00E03CA7" w:rsidP="00BC6920">
      <w:pPr>
        <w:spacing w:line="360" w:lineRule="auto"/>
        <w:ind w:leftChars="200" w:left="420"/>
        <w:rPr>
          <w:szCs w:val="21"/>
        </w:rPr>
      </w:pPr>
      <w:r w:rsidRPr="00DB5396">
        <w:rPr>
          <w:rFonts w:hint="eastAsia"/>
          <w:b/>
          <w:szCs w:val="21"/>
        </w:rPr>
        <w:t>背景</w:t>
      </w:r>
      <w:r w:rsidRPr="00DB5396">
        <w:rPr>
          <w:rFonts w:hint="eastAsia"/>
          <w:szCs w:val="21"/>
        </w:rPr>
        <w:t>：</w:t>
      </w:r>
      <w:r w:rsidRPr="00DB5396">
        <w:rPr>
          <w:rFonts w:hint="eastAsia"/>
          <w:b/>
          <w:szCs w:val="21"/>
        </w:rPr>
        <w:t>2012</w:t>
      </w:r>
      <w:r w:rsidRPr="00DB5396">
        <w:rPr>
          <w:rFonts w:hint="eastAsia"/>
          <w:szCs w:val="21"/>
        </w:rPr>
        <w:t>年夏，中国海洋大学（</w:t>
      </w:r>
      <w:r w:rsidRPr="00DB5396">
        <w:rPr>
          <w:rFonts w:hint="eastAsia"/>
          <w:szCs w:val="21"/>
        </w:rPr>
        <w:t>OUC</w:t>
      </w:r>
      <w:r w:rsidRPr="00DB5396">
        <w:rPr>
          <w:rFonts w:hint="eastAsia"/>
          <w:szCs w:val="21"/>
        </w:rPr>
        <w:t>）与美国伍兹霍尔海洋研究所（</w:t>
      </w:r>
      <w:r w:rsidRPr="00DB5396">
        <w:rPr>
          <w:rFonts w:hint="eastAsia"/>
          <w:szCs w:val="21"/>
        </w:rPr>
        <w:t>WHOI</w:t>
      </w:r>
      <w:r w:rsidRPr="00DB5396">
        <w:rPr>
          <w:rFonts w:hint="eastAsia"/>
          <w:szCs w:val="21"/>
        </w:rPr>
        <w:t>）签署合作研究备忘录，推进双方在深海多学科的综合研究。</w:t>
      </w:r>
      <w:r w:rsidRPr="00DB5396">
        <w:rPr>
          <w:rFonts w:hint="eastAsia"/>
          <w:b/>
          <w:szCs w:val="21"/>
        </w:rPr>
        <w:t>2014</w:t>
      </w:r>
      <w:r w:rsidRPr="00DB5396">
        <w:rPr>
          <w:rFonts w:hint="eastAsia"/>
          <w:szCs w:val="21"/>
        </w:rPr>
        <w:t>年</w:t>
      </w:r>
      <w:r w:rsidRPr="00DB5396">
        <w:rPr>
          <w:rFonts w:hint="eastAsia"/>
          <w:szCs w:val="21"/>
        </w:rPr>
        <w:t>10</w:t>
      </w:r>
      <w:r w:rsidRPr="00DB5396">
        <w:rPr>
          <w:rFonts w:hint="eastAsia"/>
          <w:szCs w:val="21"/>
        </w:rPr>
        <w:t>月，中国海洋大学校长于志刚与美国伍兹霍尔海洋研究所所长</w:t>
      </w:r>
      <w:r w:rsidRPr="00DB5396">
        <w:rPr>
          <w:rFonts w:hint="eastAsia"/>
          <w:szCs w:val="21"/>
        </w:rPr>
        <w:t>Susan Avery</w:t>
      </w:r>
      <w:r w:rsidRPr="00DB5396">
        <w:rPr>
          <w:rFonts w:hint="eastAsia"/>
          <w:szCs w:val="21"/>
        </w:rPr>
        <w:t>签署共建国际合作联合实验室协议，双方合作进入以深海研究为重点的全面合作新阶段。</w:t>
      </w:r>
      <w:r w:rsidRPr="00DB5396">
        <w:rPr>
          <w:rFonts w:hint="eastAsia"/>
          <w:b/>
          <w:szCs w:val="21"/>
        </w:rPr>
        <w:t>2015</w:t>
      </w:r>
      <w:r w:rsidRPr="00DB5396">
        <w:rPr>
          <w:rFonts w:hint="eastAsia"/>
          <w:szCs w:val="21"/>
        </w:rPr>
        <w:t>年</w:t>
      </w:r>
      <w:r w:rsidRPr="00DB5396">
        <w:rPr>
          <w:rFonts w:hint="eastAsia"/>
          <w:szCs w:val="21"/>
        </w:rPr>
        <w:t>5</w:t>
      </w:r>
      <w:r w:rsidRPr="00DB5396">
        <w:rPr>
          <w:rFonts w:hint="eastAsia"/>
          <w:szCs w:val="21"/>
        </w:rPr>
        <w:t>月</w:t>
      </w:r>
      <w:r w:rsidRPr="00DB5396">
        <w:rPr>
          <w:rFonts w:hint="eastAsia"/>
          <w:szCs w:val="21"/>
        </w:rPr>
        <w:t>5</w:t>
      </w:r>
      <w:r w:rsidRPr="00DB5396">
        <w:rPr>
          <w:rFonts w:hint="eastAsia"/>
          <w:szCs w:val="21"/>
        </w:rPr>
        <w:t>日，中国海洋大学校长于志刚与美国伍兹霍尔海洋研究所所长</w:t>
      </w:r>
      <w:r w:rsidRPr="00DB5396">
        <w:rPr>
          <w:rFonts w:hint="eastAsia"/>
          <w:szCs w:val="21"/>
        </w:rPr>
        <w:t>Susan Avery</w:t>
      </w:r>
      <w:r w:rsidRPr="00DB5396">
        <w:rPr>
          <w:rFonts w:hint="eastAsia"/>
          <w:szCs w:val="21"/>
        </w:rPr>
        <w:t>签署了《中国海洋大学</w:t>
      </w:r>
      <w:r w:rsidRPr="00DB5396">
        <w:rPr>
          <w:rFonts w:hint="eastAsia"/>
          <w:szCs w:val="21"/>
        </w:rPr>
        <w:t>-</w:t>
      </w:r>
      <w:r w:rsidRPr="00DB5396">
        <w:rPr>
          <w:rFonts w:hint="eastAsia"/>
          <w:szCs w:val="21"/>
        </w:rPr>
        <w:t>伍兹霍尔海洋研究所国际联合实验室管理办法》</w:t>
      </w:r>
      <w:r w:rsidR="000154DC" w:rsidRPr="00DB5396">
        <w:rPr>
          <w:rFonts w:hint="eastAsia"/>
          <w:szCs w:val="21"/>
        </w:rPr>
        <w:t>（</w:t>
      </w:r>
      <w:r w:rsidR="000154DC" w:rsidRPr="00DB5396">
        <w:rPr>
          <w:rFonts w:hint="eastAsia"/>
          <w:b/>
          <w:szCs w:val="21"/>
        </w:rPr>
        <w:t>见附录</w:t>
      </w:r>
      <w:r w:rsidR="000154DC" w:rsidRPr="00DB5396">
        <w:rPr>
          <w:rFonts w:hint="eastAsia"/>
          <w:b/>
          <w:szCs w:val="21"/>
        </w:rPr>
        <w:t>1</w:t>
      </w:r>
      <w:r w:rsidR="000154DC" w:rsidRPr="00DB5396">
        <w:rPr>
          <w:rFonts w:hint="eastAsia"/>
          <w:szCs w:val="21"/>
        </w:rPr>
        <w:t>）</w:t>
      </w:r>
      <w:r w:rsidRPr="00DB5396">
        <w:rPr>
          <w:rFonts w:hint="eastAsia"/>
          <w:szCs w:val="21"/>
        </w:rPr>
        <w:t>，海大首个国际合作联合实验室进入实质性建设与运行阶段。</w:t>
      </w:r>
    </w:p>
    <w:p w:rsidR="00320175" w:rsidRPr="00DB5396" w:rsidRDefault="00D76A1D" w:rsidP="00320175">
      <w:pPr>
        <w:pStyle w:val="3"/>
        <w:rPr>
          <w:sz w:val="24"/>
          <w:szCs w:val="24"/>
        </w:rPr>
      </w:pPr>
      <w:bookmarkStart w:id="16" w:name="_Toc430085409"/>
      <w:r w:rsidRPr="00DB5396">
        <w:rPr>
          <w:rFonts w:hint="eastAsia"/>
          <w:sz w:val="24"/>
          <w:szCs w:val="24"/>
        </w:rPr>
        <w:t xml:space="preserve">2. </w:t>
      </w:r>
      <w:r w:rsidR="00320175" w:rsidRPr="00DB5396">
        <w:rPr>
          <w:rFonts w:hint="eastAsia"/>
          <w:sz w:val="24"/>
          <w:szCs w:val="24"/>
        </w:rPr>
        <w:t>中美海洋经济合作再上新台阶</w:t>
      </w:r>
      <w:bookmarkEnd w:id="16"/>
    </w:p>
    <w:p w:rsidR="00320175" w:rsidRPr="00DB5396" w:rsidRDefault="00D76A1D" w:rsidP="00D76A1D">
      <w:pPr>
        <w:spacing w:line="360" w:lineRule="auto"/>
        <w:rPr>
          <w:szCs w:val="21"/>
        </w:rPr>
      </w:pPr>
      <w:r w:rsidRPr="00DB5396">
        <w:rPr>
          <w:rFonts w:hint="eastAsia"/>
          <w:szCs w:val="21"/>
        </w:rPr>
        <w:t>（</w:t>
      </w:r>
      <w:r w:rsidR="00320175" w:rsidRPr="00DB5396">
        <w:rPr>
          <w:rFonts w:hint="eastAsia"/>
          <w:szCs w:val="21"/>
        </w:rPr>
        <w:t>国家海洋信息中心</w:t>
      </w:r>
      <w:r w:rsidRPr="00DB5396">
        <w:rPr>
          <w:szCs w:val="21"/>
        </w:rPr>
        <w:t>http://www.coi.gov.cn/news/zhongxindt/201507/t20150728_33153.html</w:t>
      </w:r>
      <w:r w:rsidR="00320175" w:rsidRPr="00DB5396">
        <w:rPr>
          <w:rFonts w:hint="eastAsia"/>
          <w:szCs w:val="21"/>
        </w:rPr>
        <w:t xml:space="preserve">    2015-07-28</w:t>
      </w:r>
      <w:r w:rsidRPr="00DB5396">
        <w:rPr>
          <w:rFonts w:hint="eastAsia"/>
          <w:szCs w:val="21"/>
        </w:rPr>
        <w:t>）</w:t>
      </w:r>
    </w:p>
    <w:p w:rsidR="00320175" w:rsidRPr="00DB5396" w:rsidRDefault="00320175" w:rsidP="00320175">
      <w:pPr>
        <w:spacing w:line="360" w:lineRule="auto"/>
        <w:ind w:leftChars="200" w:left="420"/>
        <w:rPr>
          <w:szCs w:val="21"/>
        </w:rPr>
      </w:pPr>
      <w:r w:rsidRPr="00DB5396">
        <w:rPr>
          <w:rFonts w:hint="eastAsia"/>
          <w:szCs w:val="21"/>
        </w:rPr>
        <w:t>7</w:t>
      </w:r>
      <w:r w:rsidRPr="00DB5396">
        <w:rPr>
          <w:rFonts w:hint="eastAsia"/>
          <w:szCs w:val="21"/>
        </w:rPr>
        <w:t>月</w:t>
      </w:r>
      <w:r w:rsidRPr="00DB5396">
        <w:rPr>
          <w:rFonts w:hint="eastAsia"/>
          <w:szCs w:val="21"/>
        </w:rPr>
        <w:t>14</w:t>
      </w:r>
      <w:r w:rsidRPr="00DB5396">
        <w:rPr>
          <w:rFonts w:hint="eastAsia"/>
          <w:szCs w:val="21"/>
        </w:rPr>
        <w:t>日，美国蓝色经济中心主任</w:t>
      </w:r>
      <w:r w:rsidRPr="00DB5396">
        <w:rPr>
          <w:rFonts w:hint="eastAsia"/>
          <w:szCs w:val="21"/>
        </w:rPr>
        <w:t xml:space="preserve">Jason </w:t>
      </w:r>
      <w:proofErr w:type="spellStart"/>
      <w:r w:rsidRPr="00DB5396">
        <w:rPr>
          <w:rFonts w:hint="eastAsia"/>
          <w:szCs w:val="21"/>
        </w:rPr>
        <w:t>Scorse</w:t>
      </w:r>
      <w:proofErr w:type="spellEnd"/>
      <w:r w:rsidRPr="00DB5396">
        <w:rPr>
          <w:rFonts w:hint="eastAsia"/>
          <w:szCs w:val="21"/>
        </w:rPr>
        <w:t>来我中心就海洋经济未来发展前景、中美海洋经济领域合作等内容开展讲座与交流。中心主任何广顺、副主任相文</w:t>
      </w:r>
      <w:proofErr w:type="gramStart"/>
      <w:r w:rsidRPr="00DB5396">
        <w:rPr>
          <w:rFonts w:hint="eastAsia"/>
          <w:szCs w:val="21"/>
        </w:rPr>
        <w:t>玺</w:t>
      </w:r>
      <w:proofErr w:type="gramEnd"/>
      <w:r w:rsidRPr="00DB5396">
        <w:rPr>
          <w:rFonts w:hint="eastAsia"/>
          <w:szCs w:val="21"/>
        </w:rPr>
        <w:t>与</w:t>
      </w:r>
      <w:r w:rsidRPr="00DB5396">
        <w:rPr>
          <w:rFonts w:hint="eastAsia"/>
          <w:szCs w:val="21"/>
        </w:rPr>
        <w:t xml:space="preserve">Jason </w:t>
      </w:r>
      <w:proofErr w:type="spellStart"/>
      <w:r w:rsidRPr="00DB5396">
        <w:rPr>
          <w:rFonts w:hint="eastAsia"/>
          <w:szCs w:val="21"/>
        </w:rPr>
        <w:t>Scorse</w:t>
      </w:r>
      <w:proofErr w:type="spellEnd"/>
      <w:r w:rsidRPr="00DB5396">
        <w:rPr>
          <w:rFonts w:hint="eastAsia"/>
          <w:szCs w:val="21"/>
        </w:rPr>
        <w:t>教授进行了会晤，双方表示愿意</w:t>
      </w:r>
      <w:r w:rsidRPr="00DB5396">
        <w:rPr>
          <w:rFonts w:hint="eastAsia"/>
          <w:b/>
          <w:szCs w:val="21"/>
        </w:rPr>
        <w:t>深化中美在海洋经济国际标准制定、海洋经济问题研究、海洋人才交流等方面的合作</w:t>
      </w:r>
      <w:r w:rsidRPr="00DB5396">
        <w:rPr>
          <w:rFonts w:hint="eastAsia"/>
          <w:szCs w:val="21"/>
        </w:rPr>
        <w:t>。</w:t>
      </w:r>
    </w:p>
    <w:p w:rsidR="00C26AEA" w:rsidRPr="00DB5396" w:rsidRDefault="00C26AEA" w:rsidP="00C26AEA">
      <w:pPr>
        <w:pStyle w:val="3"/>
        <w:rPr>
          <w:sz w:val="24"/>
          <w:szCs w:val="24"/>
        </w:rPr>
      </w:pPr>
      <w:bookmarkStart w:id="17" w:name="_Toc430085410"/>
      <w:r w:rsidRPr="00DB5396">
        <w:rPr>
          <w:rFonts w:hint="eastAsia"/>
          <w:sz w:val="24"/>
          <w:szCs w:val="24"/>
        </w:rPr>
        <w:t xml:space="preserve">3. </w:t>
      </w:r>
      <w:r w:rsidRPr="00DB5396">
        <w:rPr>
          <w:rFonts w:hint="eastAsia"/>
          <w:sz w:val="24"/>
          <w:szCs w:val="24"/>
        </w:rPr>
        <w:t>中国—东盟海洋合作中心领导小组成立</w:t>
      </w:r>
      <w:bookmarkEnd w:id="17"/>
    </w:p>
    <w:p w:rsidR="00C26AEA" w:rsidRPr="00DB5396" w:rsidRDefault="00C26AEA" w:rsidP="00C26AEA">
      <w:pPr>
        <w:spacing w:line="360" w:lineRule="auto"/>
        <w:ind w:leftChars="200" w:left="420"/>
        <w:rPr>
          <w:szCs w:val="21"/>
        </w:rPr>
      </w:pPr>
      <w:r w:rsidRPr="00DB5396">
        <w:rPr>
          <w:rFonts w:hint="eastAsia"/>
          <w:szCs w:val="21"/>
        </w:rPr>
        <w:t>（国家海洋局</w:t>
      </w:r>
      <w:r w:rsidRPr="00DB5396">
        <w:rPr>
          <w:rFonts w:hint="eastAsia"/>
          <w:szCs w:val="21"/>
        </w:rPr>
        <w:t xml:space="preserve">  </w:t>
      </w:r>
      <w:hyperlink r:id="rId15" w:history="1">
        <w:r w:rsidRPr="00DB5396">
          <w:rPr>
            <w:rStyle w:val="a4"/>
            <w:color w:val="auto"/>
            <w:szCs w:val="21"/>
          </w:rPr>
          <w:t>http://www.cso.org.cn/News/2015/0821/2195.html</w:t>
        </w:r>
      </w:hyperlink>
      <w:r w:rsidRPr="00DB5396">
        <w:rPr>
          <w:rFonts w:hint="eastAsia"/>
          <w:szCs w:val="21"/>
        </w:rPr>
        <w:t xml:space="preserve">   2015-08-21</w:t>
      </w:r>
      <w:r w:rsidRPr="00DB5396">
        <w:rPr>
          <w:rFonts w:hint="eastAsia"/>
          <w:szCs w:val="21"/>
        </w:rPr>
        <w:t>）</w:t>
      </w:r>
    </w:p>
    <w:p w:rsidR="00C26AEA" w:rsidRPr="00DB5396" w:rsidRDefault="00C26AEA" w:rsidP="00C26AEA">
      <w:pPr>
        <w:spacing w:line="360" w:lineRule="auto"/>
        <w:ind w:leftChars="200" w:left="420"/>
        <w:rPr>
          <w:szCs w:val="21"/>
        </w:rPr>
      </w:pPr>
      <w:r w:rsidRPr="00DB5396">
        <w:rPr>
          <w:rFonts w:hint="eastAsia"/>
          <w:szCs w:val="21"/>
        </w:rPr>
        <w:t xml:space="preserve">    8</w:t>
      </w:r>
      <w:r w:rsidRPr="00DB5396">
        <w:rPr>
          <w:rFonts w:hint="eastAsia"/>
          <w:szCs w:val="21"/>
        </w:rPr>
        <w:t>月</w:t>
      </w:r>
      <w:r w:rsidRPr="00DB5396">
        <w:rPr>
          <w:rFonts w:hint="eastAsia"/>
          <w:szCs w:val="21"/>
        </w:rPr>
        <w:t>20</w:t>
      </w:r>
      <w:r w:rsidRPr="00DB5396">
        <w:rPr>
          <w:rFonts w:hint="eastAsia"/>
          <w:szCs w:val="21"/>
        </w:rPr>
        <w:t>日，中国—东盟海洋合作中心（以下简称中心）领导小组成立暨第一次会议在京召开。国家海洋局党组成员、副局长陈连增，福建省委常委、常务副省长张志南出席会议并任中心领导小组组长。</w:t>
      </w:r>
    </w:p>
    <w:p w:rsidR="00C26AEA" w:rsidRPr="00DB5396" w:rsidRDefault="00C26AEA" w:rsidP="000A184C">
      <w:pPr>
        <w:spacing w:line="360" w:lineRule="auto"/>
        <w:ind w:leftChars="200" w:left="420"/>
        <w:rPr>
          <w:b/>
          <w:szCs w:val="21"/>
        </w:rPr>
      </w:pPr>
      <w:r w:rsidRPr="00DB5396">
        <w:rPr>
          <w:szCs w:val="21"/>
        </w:rPr>
        <w:t xml:space="preserve"> </w:t>
      </w:r>
      <w:r w:rsidR="000A184C" w:rsidRPr="00DB5396">
        <w:rPr>
          <w:rFonts w:hint="eastAsia"/>
          <w:szCs w:val="21"/>
        </w:rPr>
        <w:t xml:space="preserve">   </w:t>
      </w:r>
      <w:r w:rsidRPr="00DB5396">
        <w:rPr>
          <w:rFonts w:hint="eastAsia"/>
          <w:b/>
          <w:szCs w:val="21"/>
        </w:rPr>
        <w:t>中国—东盟海洋合作中心是去年</w:t>
      </w:r>
      <w:r w:rsidRPr="00DB5396">
        <w:rPr>
          <w:rFonts w:hint="eastAsia"/>
          <w:b/>
          <w:szCs w:val="21"/>
        </w:rPr>
        <w:t>11</w:t>
      </w:r>
      <w:r w:rsidRPr="00DB5396">
        <w:rPr>
          <w:rFonts w:hint="eastAsia"/>
          <w:b/>
          <w:szCs w:val="21"/>
        </w:rPr>
        <w:t>月国务院总理李克强在出席第</w:t>
      </w:r>
      <w:r w:rsidRPr="00DB5396">
        <w:rPr>
          <w:rFonts w:hint="eastAsia"/>
          <w:b/>
          <w:szCs w:val="21"/>
        </w:rPr>
        <w:t>17</w:t>
      </w:r>
      <w:r w:rsidRPr="00DB5396">
        <w:rPr>
          <w:rFonts w:hint="eastAsia"/>
          <w:b/>
          <w:szCs w:val="21"/>
        </w:rPr>
        <w:t>次中国—东盟（</w:t>
      </w:r>
      <w:r w:rsidRPr="00DB5396">
        <w:rPr>
          <w:rFonts w:hint="eastAsia"/>
          <w:b/>
          <w:szCs w:val="21"/>
        </w:rPr>
        <w:t>10+1</w:t>
      </w:r>
      <w:r w:rsidRPr="00DB5396">
        <w:rPr>
          <w:rFonts w:hint="eastAsia"/>
          <w:b/>
          <w:szCs w:val="21"/>
        </w:rPr>
        <w:t>）领导人会议期间提出的合作倡议，也是“一带一路”建设的重要内容之一。</w:t>
      </w:r>
      <w:r w:rsidRPr="00DB5396">
        <w:rPr>
          <w:b/>
          <w:szCs w:val="21"/>
        </w:rPr>
        <w:t xml:space="preserve"> </w:t>
      </w:r>
    </w:p>
    <w:p w:rsidR="00C26AEA" w:rsidRPr="00DB5396" w:rsidRDefault="00C26AEA" w:rsidP="00120B11">
      <w:pPr>
        <w:spacing w:line="360" w:lineRule="auto"/>
        <w:ind w:leftChars="200" w:left="420" w:firstLine="420"/>
        <w:rPr>
          <w:szCs w:val="21"/>
        </w:rPr>
      </w:pPr>
      <w:r w:rsidRPr="00DB5396">
        <w:rPr>
          <w:rFonts w:hint="eastAsia"/>
          <w:szCs w:val="21"/>
        </w:rPr>
        <w:lastRenderedPageBreak/>
        <w:t>据悉，中心将于</w:t>
      </w:r>
      <w:r w:rsidRPr="00DB5396">
        <w:rPr>
          <w:rFonts w:hint="eastAsia"/>
          <w:szCs w:val="21"/>
        </w:rPr>
        <w:t>9</w:t>
      </w:r>
      <w:r w:rsidRPr="00DB5396">
        <w:rPr>
          <w:rFonts w:hint="eastAsia"/>
          <w:szCs w:val="21"/>
        </w:rPr>
        <w:t>月</w:t>
      </w:r>
      <w:r w:rsidRPr="00DB5396">
        <w:rPr>
          <w:rFonts w:hint="eastAsia"/>
          <w:szCs w:val="21"/>
        </w:rPr>
        <w:t>8</w:t>
      </w:r>
      <w:r w:rsidRPr="00DB5396">
        <w:rPr>
          <w:rFonts w:hint="eastAsia"/>
          <w:szCs w:val="21"/>
        </w:rPr>
        <w:t>日举行挂牌仪式。其建成后将</w:t>
      </w:r>
      <w:r w:rsidRPr="00DB5396">
        <w:rPr>
          <w:rFonts w:hint="eastAsia"/>
          <w:b/>
          <w:szCs w:val="21"/>
        </w:rPr>
        <w:t>围绕海洋领域的科学研究、环境保护、防灾减灾、产业经济、文化旅游、教育培训等方面开展与东盟国家的务实合作</w:t>
      </w:r>
      <w:r w:rsidRPr="00DB5396">
        <w:rPr>
          <w:rFonts w:hint="eastAsia"/>
          <w:szCs w:val="21"/>
        </w:rPr>
        <w:t>，积极构建合作平台，营造互利合作的良好氛围，促进地区的共同繁荣和稳定。</w:t>
      </w:r>
      <w:r w:rsidRPr="00DB5396">
        <w:rPr>
          <w:szCs w:val="21"/>
        </w:rPr>
        <w:t xml:space="preserve"> </w:t>
      </w:r>
    </w:p>
    <w:p w:rsidR="00120B11" w:rsidRPr="00DB5396" w:rsidRDefault="00120B11" w:rsidP="00120B11">
      <w:pPr>
        <w:pStyle w:val="3"/>
        <w:rPr>
          <w:sz w:val="24"/>
          <w:szCs w:val="24"/>
        </w:rPr>
      </w:pPr>
      <w:bookmarkStart w:id="18" w:name="_Toc430085411"/>
      <w:r w:rsidRPr="00DB5396">
        <w:rPr>
          <w:rFonts w:hint="eastAsia"/>
          <w:sz w:val="24"/>
          <w:szCs w:val="24"/>
        </w:rPr>
        <w:t xml:space="preserve">4. </w:t>
      </w:r>
      <w:r w:rsidRPr="00DB5396">
        <w:rPr>
          <w:rFonts w:hint="eastAsia"/>
          <w:sz w:val="24"/>
          <w:szCs w:val="24"/>
        </w:rPr>
        <w:t>大连海事大学与世界海事大学联合办学</w:t>
      </w:r>
      <w:bookmarkEnd w:id="18"/>
    </w:p>
    <w:p w:rsidR="00120B11" w:rsidRPr="00DB5396" w:rsidRDefault="00120B11" w:rsidP="00120B11">
      <w:pPr>
        <w:pStyle w:val="a5"/>
        <w:spacing w:line="360" w:lineRule="auto"/>
        <w:ind w:left="420"/>
        <w:jc w:val="left"/>
        <w:rPr>
          <w:szCs w:val="21"/>
        </w:rPr>
      </w:pPr>
      <w:r w:rsidRPr="00DB5396">
        <w:rPr>
          <w:rFonts w:hint="eastAsia"/>
          <w:szCs w:val="21"/>
        </w:rPr>
        <w:t>（</w:t>
      </w:r>
      <w:hyperlink r:id="rId16" w:history="1">
        <w:r w:rsidRPr="00DB5396">
          <w:rPr>
            <w:rStyle w:val="a4"/>
            <w:color w:val="auto"/>
            <w:szCs w:val="21"/>
          </w:rPr>
          <w:t>http://news.dlmu.edu.cn/dlmu2/html/2015/08-27/11635.html</w:t>
        </w:r>
      </w:hyperlink>
      <w:r w:rsidRPr="00DB5396">
        <w:rPr>
          <w:rFonts w:hint="eastAsia"/>
          <w:szCs w:val="21"/>
        </w:rPr>
        <w:t xml:space="preserve"> 20150827</w:t>
      </w:r>
      <w:r w:rsidRPr="00DB5396">
        <w:rPr>
          <w:rFonts w:hint="eastAsia"/>
          <w:szCs w:val="21"/>
        </w:rPr>
        <w:t>）</w:t>
      </w:r>
    </w:p>
    <w:p w:rsidR="00120B11" w:rsidRPr="00DB5396" w:rsidRDefault="00120B11" w:rsidP="00120B11">
      <w:pPr>
        <w:pStyle w:val="a5"/>
        <w:spacing w:line="360" w:lineRule="auto"/>
        <w:ind w:left="420"/>
        <w:jc w:val="left"/>
        <w:rPr>
          <w:szCs w:val="21"/>
        </w:rPr>
      </w:pPr>
      <w:r w:rsidRPr="00DB5396">
        <w:rPr>
          <w:rFonts w:hint="eastAsia"/>
          <w:szCs w:val="21"/>
        </w:rPr>
        <w:t>8</w:t>
      </w:r>
      <w:r w:rsidRPr="00DB5396">
        <w:rPr>
          <w:rFonts w:hint="eastAsia"/>
          <w:szCs w:val="21"/>
        </w:rPr>
        <w:t>月</w:t>
      </w:r>
      <w:r w:rsidRPr="00DB5396">
        <w:rPr>
          <w:rFonts w:hint="eastAsia"/>
          <w:szCs w:val="21"/>
        </w:rPr>
        <w:t>23</w:t>
      </w:r>
      <w:r w:rsidRPr="00DB5396">
        <w:rPr>
          <w:rFonts w:hint="eastAsia"/>
          <w:szCs w:val="21"/>
        </w:rPr>
        <w:t>日上午，大连海事大学与世界海事大学联合培养的第十届“海上安全与环境管理硕士班”毕业典礼暨学位授予仪式在大连海事大学举行。自</w:t>
      </w:r>
      <w:r w:rsidRPr="00DB5396">
        <w:rPr>
          <w:rFonts w:hint="eastAsia"/>
          <w:szCs w:val="21"/>
        </w:rPr>
        <w:t>2005</w:t>
      </w:r>
      <w:r w:rsidRPr="00DB5396">
        <w:rPr>
          <w:rFonts w:hint="eastAsia"/>
          <w:szCs w:val="21"/>
        </w:rPr>
        <w:t>年，</w:t>
      </w:r>
      <w:r w:rsidRPr="00DB5396">
        <w:rPr>
          <w:rFonts w:hint="eastAsia"/>
          <w:b/>
          <w:szCs w:val="21"/>
        </w:rPr>
        <w:t>大连海事大学（</w:t>
      </w:r>
      <w:r w:rsidRPr="00DB5396">
        <w:rPr>
          <w:rFonts w:hint="eastAsia"/>
          <w:b/>
          <w:szCs w:val="21"/>
        </w:rPr>
        <w:t>DMU</w:t>
      </w:r>
      <w:r w:rsidRPr="00DB5396">
        <w:rPr>
          <w:rFonts w:hint="eastAsia"/>
          <w:b/>
          <w:szCs w:val="21"/>
        </w:rPr>
        <w:t>）与世界海事大学（</w:t>
      </w:r>
      <w:r w:rsidRPr="00DB5396">
        <w:rPr>
          <w:rFonts w:hint="eastAsia"/>
          <w:b/>
          <w:szCs w:val="21"/>
        </w:rPr>
        <w:t>WMU</w:t>
      </w:r>
      <w:r w:rsidRPr="00DB5396">
        <w:rPr>
          <w:rFonts w:hint="eastAsia"/>
          <w:b/>
          <w:szCs w:val="21"/>
        </w:rPr>
        <w:t>）合作的“海上安全与环境管理”硕士项目获得教育部批准开班</w:t>
      </w:r>
      <w:r w:rsidRPr="00DB5396">
        <w:rPr>
          <w:rFonts w:hint="eastAsia"/>
          <w:szCs w:val="21"/>
        </w:rPr>
        <w:t>以来，至今已为海事系统成功培养了</w:t>
      </w:r>
      <w:r w:rsidRPr="00DB5396">
        <w:rPr>
          <w:rFonts w:hint="eastAsia"/>
          <w:szCs w:val="21"/>
        </w:rPr>
        <w:t>10</w:t>
      </w:r>
      <w:r w:rsidRPr="00DB5396">
        <w:rPr>
          <w:rFonts w:hint="eastAsia"/>
          <w:szCs w:val="21"/>
        </w:rPr>
        <w:t>届共</w:t>
      </w:r>
      <w:r w:rsidRPr="00DB5396">
        <w:rPr>
          <w:rFonts w:hint="eastAsia"/>
          <w:szCs w:val="21"/>
        </w:rPr>
        <w:t>399</w:t>
      </w:r>
      <w:r w:rsidRPr="00DB5396">
        <w:rPr>
          <w:rFonts w:hint="eastAsia"/>
          <w:szCs w:val="21"/>
        </w:rPr>
        <w:t>名学员，除中国学员之外，部分学员还来自印度、新加坡、缅甸、马来西亚、印度尼西亚、坦桑尼亚、越南等国家。</w:t>
      </w:r>
    </w:p>
    <w:p w:rsidR="00120B11" w:rsidRPr="00DB5396" w:rsidRDefault="00120B11" w:rsidP="005115B2">
      <w:pPr>
        <w:pStyle w:val="a5"/>
        <w:spacing w:line="360" w:lineRule="auto"/>
        <w:ind w:left="420"/>
        <w:jc w:val="left"/>
        <w:rPr>
          <w:szCs w:val="21"/>
        </w:rPr>
      </w:pPr>
      <w:r w:rsidRPr="00DB5396">
        <w:rPr>
          <w:rFonts w:hint="eastAsia"/>
          <w:szCs w:val="21"/>
        </w:rPr>
        <w:t>1985</w:t>
      </w:r>
      <w:r w:rsidRPr="00DB5396">
        <w:rPr>
          <w:rFonts w:hint="eastAsia"/>
          <w:szCs w:val="21"/>
        </w:rPr>
        <w:t>年，大连海事大学成为世界海事大学的第一个分校。该项目学员的录取标准与世界海事大学现行的录取标准相同，课程采用英语授课教学，包括</w:t>
      </w:r>
      <w:r w:rsidRPr="00DB5396">
        <w:rPr>
          <w:rFonts w:hint="eastAsia"/>
          <w:szCs w:val="21"/>
        </w:rPr>
        <w:t>18</w:t>
      </w:r>
      <w:r w:rsidRPr="00DB5396">
        <w:rPr>
          <w:rFonts w:hint="eastAsia"/>
          <w:szCs w:val="21"/>
        </w:rPr>
        <w:t>门课程、</w:t>
      </w:r>
      <w:r w:rsidRPr="00DB5396">
        <w:rPr>
          <w:rFonts w:hint="eastAsia"/>
          <w:szCs w:val="21"/>
        </w:rPr>
        <w:t>1</w:t>
      </w:r>
      <w:r w:rsidRPr="00DB5396">
        <w:rPr>
          <w:rFonts w:hint="eastAsia"/>
          <w:szCs w:val="21"/>
        </w:rPr>
        <w:t>项专题讨论及</w:t>
      </w:r>
      <w:r w:rsidRPr="00DB5396">
        <w:rPr>
          <w:rFonts w:hint="eastAsia"/>
          <w:szCs w:val="21"/>
        </w:rPr>
        <w:t>1</w:t>
      </w:r>
      <w:r w:rsidRPr="00DB5396">
        <w:rPr>
          <w:rFonts w:hint="eastAsia"/>
          <w:szCs w:val="21"/>
        </w:rPr>
        <w:t>篇毕业论文。来自世界海事大学和大连海事大学的</w:t>
      </w:r>
      <w:r w:rsidRPr="00DB5396">
        <w:rPr>
          <w:rFonts w:hint="eastAsia"/>
          <w:szCs w:val="21"/>
        </w:rPr>
        <w:t>16</w:t>
      </w:r>
      <w:r w:rsidRPr="00DB5396">
        <w:rPr>
          <w:rFonts w:hint="eastAsia"/>
          <w:szCs w:val="21"/>
        </w:rPr>
        <w:t>名相关领域知名专家和学者承担授课任务。学生在完成学业取得相应学分后，可获得由世界海事大学颁发的理学硕士学位。</w:t>
      </w:r>
      <w:r w:rsidRPr="00DB5396">
        <w:rPr>
          <w:rFonts w:hint="eastAsia"/>
          <w:szCs w:val="21"/>
        </w:rPr>
        <w:t>2012</w:t>
      </w:r>
      <w:r w:rsidRPr="00DB5396">
        <w:rPr>
          <w:rFonts w:hint="eastAsia"/>
          <w:szCs w:val="21"/>
        </w:rPr>
        <w:t>年，该项目在我国教育部组织的中外合作办学项目评估中获得满分的全优评价。</w:t>
      </w:r>
    </w:p>
    <w:p w:rsidR="00E03CA7" w:rsidRPr="00DB5396" w:rsidRDefault="00F22320" w:rsidP="00F22320">
      <w:pPr>
        <w:pStyle w:val="2"/>
        <w:rPr>
          <w:b w:val="0"/>
          <w:sz w:val="30"/>
          <w:szCs w:val="30"/>
        </w:rPr>
      </w:pPr>
      <w:bookmarkStart w:id="19" w:name="_Toc430085412"/>
      <w:r w:rsidRPr="00DB5396">
        <w:rPr>
          <w:rFonts w:hint="eastAsia"/>
          <w:sz w:val="30"/>
          <w:szCs w:val="30"/>
        </w:rPr>
        <w:t>四、</w:t>
      </w:r>
      <w:r w:rsidR="00E03CA7" w:rsidRPr="00DB5396">
        <w:rPr>
          <w:rFonts w:hint="eastAsia"/>
          <w:sz w:val="30"/>
          <w:szCs w:val="30"/>
        </w:rPr>
        <w:t>海洋政策</w:t>
      </w:r>
      <w:bookmarkEnd w:id="19"/>
    </w:p>
    <w:p w:rsidR="00DD3EA8" w:rsidRPr="00DB5396" w:rsidRDefault="00071AF5" w:rsidP="008D2CC3">
      <w:pPr>
        <w:pStyle w:val="3"/>
        <w:rPr>
          <w:sz w:val="24"/>
          <w:szCs w:val="24"/>
        </w:rPr>
      </w:pPr>
      <w:bookmarkStart w:id="20" w:name="_Toc430085413"/>
      <w:r w:rsidRPr="00DB5396">
        <w:rPr>
          <w:rFonts w:hint="eastAsia"/>
          <w:sz w:val="24"/>
          <w:szCs w:val="24"/>
        </w:rPr>
        <w:t>中共国家海洋局党组关于全面推进依法行政加快建设法治海洋</w:t>
      </w:r>
      <w:r w:rsidR="00DD3EA8" w:rsidRPr="00DB5396">
        <w:rPr>
          <w:rFonts w:hint="eastAsia"/>
          <w:sz w:val="24"/>
          <w:szCs w:val="24"/>
        </w:rPr>
        <w:t>的决</w:t>
      </w:r>
      <w:r w:rsidR="00F860DE" w:rsidRPr="00DB5396">
        <w:rPr>
          <w:rFonts w:hint="eastAsia"/>
          <w:sz w:val="24"/>
          <w:szCs w:val="24"/>
        </w:rPr>
        <w:t>定</w:t>
      </w:r>
      <w:bookmarkEnd w:id="20"/>
    </w:p>
    <w:p w:rsidR="00071AF5" w:rsidRPr="00DB5396" w:rsidRDefault="00071AF5" w:rsidP="00DD3EA8">
      <w:pPr>
        <w:pStyle w:val="a5"/>
        <w:shd w:val="clear" w:color="auto" w:fill="FFFFFF"/>
        <w:spacing w:line="360" w:lineRule="auto"/>
        <w:ind w:left="780" w:firstLineChars="0" w:firstLine="0"/>
        <w:jc w:val="left"/>
      </w:pPr>
      <w:r w:rsidRPr="00DB5396">
        <w:rPr>
          <w:rFonts w:hint="eastAsia"/>
        </w:rPr>
        <w:t>（</w:t>
      </w:r>
      <w:proofErr w:type="gramStart"/>
      <w:r w:rsidRPr="00DB5396">
        <w:rPr>
          <w:rFonts w:hint="eastAsia"/>
        </w:rPr>
        <w:t>国海党发</w:t>
      </w:r>
      <w:proofErr w:type="gramEnd"/>
      <w:r w:rsidRPr="00DB5396">
        <w:rPr>
          <w:rFonts w:hint="eastAsia"/>
        </w:rPr>
        <w:t>〔</w:t>
      </w:r>
      <w:r w:rsidRPr="00DB5396">
        <w:rPr>
          <w:rFonts w:hint="eastAsia"/>
        </w:rPr>
        <w:t>2015</w:t>
      </w:r>
      <w:r w:rsidRPr="00DB5396">
        <w:rPr>
          <w:rFonts w:hint="eastAsia"/>
        </w:rPr>
        <w:t>〕</w:t>
      </w:r>
      <w:r w:rsidRPr="00DB5396">
        <w:rPr>
          <w:rFonts w:hint="eastAsia"/>
        </w:rPr>
        <w:t>30</w:t>
      </w:r>
      <w:r w:rsidRPr="00DB5396">
        <w:rPr>
          <w:rFonts w:hint="eastAsia"/>
        </w:rPr>
        <w:t>号</w:t>
      </w:r>
      <w:r w:rsidRPr="00DB5396">
        <w:rPr>
          <w:rFonts w:hint="eastAsia"/>
        </w:rPr>
        <w:t xml:space="preserve"> </w:t>
      </w:r>
      <w:r w:rsidRPr="00DB5396">
        <w:rPr>
          <w:rFonts w:hint="eastAsia"/>
        </w:rPr>
        <w:t>来源：国家海洋局</w:t>
      </w:r>
      <w:r w:rsidRPr="00DB5396">
        <w:rPr>
          <w:rFonts w:hint="eastAsia"/>
        </w:rPr>
        <w:t xml:space="preserve">  </w:t>
      </w:r>
      <w:r w:rsidRPr="00DB5396">
        <w:rPr>
          <w:rFonts w:hint="eastAsia"/>
        </w:rPr>
        <w:t>发布时间：</w:t>
      </w:r>
      <w:r w:rsidRPr="00DB5396">
        <w:rPr>
          <w:rFonts w:hint="eastAsia"/>
        </w:rPr>
        <w:t>2015-08-07</w:t>
      </w:r>
      <w:r w:rsidRPr="00DB5396">
        <w:rPr>
          <w:rFonts w:hint="eastAsia"/>
        </w:rPr>
        <w:t>）</w:t>
      </w:r>
      <w:r w:rsidRPr="00DB5396">
        <w:t>http://www.soa.gov.cn/zwgk/gsgg/201508/t20150807_39403.html</w:t>
      </w:r>
    </w:p>
    <w:p w:rsidR="00071AF5" w:rsidRPr="00DB5396" w:rsidRDefault="00071AF5" w:rsidP="00071AF5">
      <w:pPr>
        <w:pStyle w:val="a3"/>
        <w:shd w:val="clear" w:color="auto" w:fill="FFFFFF"/>
        <w:spacing w:line="360" w:lineRule="auto"/>
        <w:ind w:left="780"/>
        <w:rPr>
          <w:rStyle w:val="a6"/>
          <w:sz w:val="21"/>
          <w:szCs w:val="21"/>
        </w:rPr>
      </w:pPr>
      <w:r w:rsidRPr="00DB5396">
        <w:rPr>
          <w:rStyle w:val="a6"/>
          <w:rFonts w:hint="eastAsia"/>
          <w:sz w:val="21"/>
          <w:szCs w:val="21"/>
        </w:rPr>
        <w:t>（2015年7月20日中共国家海洋局党组第十七次会议通过）</w:t>
      </w:r>
    </w:p>
    <w:p w:rsidR="00071AF5" w:rsidRPr="00DB5396" w:rsidRDefault="00071AF5" w:rsidP="00071AF5">
      <w:pPr>
        <w:pStyle w:val="a3"/>
        <w:shd w:val="clear" w:color="auto" w:fill="FFFFFF"/>
        <w:spacing w:before="0" w:beforeAutospacing="0" w:after="0" w:afterAutospacing="0" w:line="360" w:lineRule="auto"/>
        <w:ind w:left="780"/>
        <w:rPr>
          <w:rStyle w:val="a6"/>
          <w:b w:val="0"/>
          <w:sz w:val="21"/>
          <w:szCs w:val="21"/>
        </w:rPr>
      </w:pPr>
      <w:r w:rsidRPr="00DB5396">
        <w:rPr>
          <w:rStyle w:val="a6"/>
          <w:rFonts w:hint="eastAsia"/>
          <w:b w:val="0"/>
          <w:sz w:val="21"/>
          <w:szCs w:val="21"/>
        </w:rPr>
        <w:t>一、服务海洋强国建设大局，明确海洋领域全面推进依法行政总目标</w:t>
      </w:r>
    </w:p>
    <w:p w:rsidR="00071AF5" w:rsidRPr="00DB5396" w:rsidRDefault="00071AF5" w:rsidP="00071AF5">
      <w:pPr>
        <w:pStyle w:val="a3"/>
        <w:shd w:val="clear" w:color="auto" w:fill="FFFFFF"/>
        <w:spacing w:before="0" w:beforeAutospacing="0" w:after="0" w:afterAutospacing="0" w:line="360" w:lineRule="auto"/>
        <w:ind w:left="780"/>
        <w:rPr>
          <w:rStyle w:val="a6"/>
          <w:b w:val="0"/>
          <w:sz w:val="21"/>
          <w:szCs w:val="21"/>
        </w:rPr>
      </w:pPr>
      <w:r w:rsidRPr="00DB5396">
        <w:rPr>
          <w:rStyle w:val="a6"/>
          <w:rFonts w:hint="eastAsia"/>
          <w:b w:val="0"/>
          <w:sz w:val="21"/>
          <w:szCs w:val="21"/>
        </w:rPr>
        <w:t>二、以法治</w:t>
      </w:r>
      <w:proofErr w:type="gramStart"/>
      <w:r w:rsidRPr="00DB5396">
        <w:rPr>
          <w:rStyle w:val="a6"/>
          <w:rFonts w:hint="eastAsia"/>
          <w:b w:val="0"/>
          <w:sz w:val="21"/>
          <w:szCs w:val="21"/>
        </w:rPr>
        <w:t>引领保障</w:t>
      </w:r>
      <w:proofErr w:type="gramEnd"/>
      <w:r w:rsidRPr="00DB5396">
        <w:rPr>
          <w:rStyle w:val="a6"/>
          <w:rFonts w:hint="eastAsia"/>
          <w:b w:val="0"/>
          <w:sz w:val="21"/>
          <w:szCs w:val="21"/>
        </w:rPr>
        <w:t>海洋领域重大改革，完善海洋管理法律法规体系</w:t>
      </w:r>
    </w:p>
    <w:p w:rsidR="00071AF5" w:rsidRPr="00DB5396" w:rsidRDefault="00071AF5" w:rsidP="00071AF5">
      <w:pPr>
        <w:pStyle w:val="a3"/>
        <w:shd w:val="clear" w:color="auto" w:fill="FFFFFF"/>
        <w:spacing w:before="0" w:beforeAutospacing="0" w:after="0" w:afterAutospacing="0" w:line="360" w:lineRule="auto"/>
        <w:ind w:left="780"/>
        <w:rPr>
          <w:rStyle w:val="a6"/>
          <w:b w:val="0"/>
          <w:sz w:val="21"/>
          <w:szCs w:val="21"/>
        </w:rPr>
      </w:pPr>
      <w:r w:rsidRPr="00DB5396">
        <w:rPr>
          <w:rStyle w:val="a6"/>
          <w:rFonts w:hint="eastAsia"/>
          <w:b w:val="0"/>
          <w:sz w:val="21"/>
          <w:szCs w:val="21"/>
        </w:rPr>
        <w:t>三、坚持依法科学民主决策，规范行政权力运行</w:t>
      </w:r>
    </w:p>
    <w:p w:rsidR="00071AF5" w:rsidRPr="00DB5396" w:rsidRDefault="00071AF5" w:rsidP="00071AF5">
      <w:pPr>
        <w:pStyle w:val="a3"/>
        <w:shd w:val="clear" w:color="auto" w:fill="FFFFFF"/>
        <w:spacing w:before="0" w:beforeAutospacing="0" w:after="0" w:afterAutospacing="0" w:line="360" w:lineRule="auto"/>
        <w:ind w:left="780"/>
        <w:rPr>
          <w:rStyle w:val="a6"/>
          <w:b w:val="0"/>
          <w:sz w:val="21"/>
          <w:szCs w:val="21"/>
        </w:rPr>
      </w:pPr>
      <w:r w:rsidRPr="00DB5396">
        <w:rPr>
          <w:rStyle w:val="a6"/>
          <w:rFonts w:hint="eastAsia"/>
          <w:b w:val="0"/>
          <w:sz w:val="21"/>
          <w:szCs w:val="21"/>
        </w:rPr>
        <w:lastRenderedPageBreak/>
        <w:t>四、加强制度建设，强化行政权力运行监督</w:t>
      </w:r>
    </w:p>
    <w:p w:rsidR="00071AF5" w:rsidRPr="00DB5396" w:rsidRDefault="00071AF5" w:rsidP="00071AF5">
      <w:pPr>
        <w:pStyle w:val="a3"/>
        <w:shd w:val="clear" w:color="auto" w:fill="FFFFFF"/>
        <w:spacing w:before="0" w:beforeAutospacing="0" w:after="0" w:afterAutospacing="0" w:line="360" w:lineRule="auto"/>
        <w:ind w:left="780"/>
        <w:rPr>
          <w:sz w:val="20"/>
          <w:szCs w:val="20"/>
        </w:rPr>
      </w:pPr>
      <w:r w:rsidRPr="00DB5396">
        <w:rPr>
          <w:rStyle w:val="a6"/>
          <w:rFonts w:hint="eastAsia"/>
          <w:b w:val="0"/>
          <w:sz w:val="21"/>
          <w:szCs w:val="21"/>
        </w:rPr>
        <w:t>五、加强和改进党对法治海洋建设的领导，把党的领导贯彻到全面推进法治海洋的全过程</w:t>
      </w:r>
    </w:p>
    <w:p w:rsidR="00E03CA7" w:rsidRPr="00DB5396" w:rsidRDefault="00F22320" w:rsidP="00F22320">
      <w:pPr>
        <w:pStyle w:val="2"/>
        <w:rPr>
          <w:b w:val="0"/>
          <w:sz w:val="30"/>
          <w:szCs w:val="30"/>
        </w:rPr>
      </w:pPr>
      <w:bookmarkStart w:id="21" w:name="_Toc430085414"/>
      <w:r w:rsidRPr="00DB5396">
        <w:rPr>
          <w:rFonts w:hint="eastAsia"/>
          <w:sz w:val="30"/>
          <w:szCs w:val="30"/>
        </w:rPr>
        <w:t>五、</w:t>
      </w:r>
      <w:r w:rsidR="00E03CA7" w:rsidRPr="00DB5396">
        <w:rPr>
          <w:rFonts w:hint="eastAsia"/>
          <w:sz w:val="30"/>
          <w:szCs w:val="30"/>
        </w:rPr>
        <w:t>海洋人才</w:t>
      </w:r>
      <w:bookmarkEnd w:id="21"/>
    </w:p>
    <w:p w:rsidR="00C32B11" w:rsidRPr="00DB5396" w:rsidRDefault="00E03CA7" w:rsidP="008D2CC3">
      <w:pPr>
        <w:pStyle w:val="3"/>
        <w:rPr>
          <w:sz w:val="24"/>
          <w:szCs w:val="24"/>
        </w:rPr>
      </w:pPr>
      <w:bookmarkStart w:id="22" w:name="_Toc430085415"/>
      <w:r w:rsidRPr="00DB5396">
        <w:rPr>
          <w:rFonts w:hint="eastAsia"/>
          <w:sz w:val="24"/>
          <w:szCs w:val="24"/>
        </w:rPr>
        <w:t>2015</w:t>
      </w:r>
      <w:r w:rsidRPr="00DB5396">
        <w:rPr>
          <w:rFonts w:hint="eastAsia"/>
          <w:sz w:val="24"/>
          <w:szCs w:val="24"/>
        </w:rPr>
        <w:t>年度海洋领域优秀科技青年人选</w:t>
      </w:r>
      <w:bookmarkEnd w:id="22"/>
    </w:p>
    <w:p w:rsidR="00E03CA7" w:rsidRPr="00DB5396" w:rsidRDefault="00E03CA7" w:rsidP="00120B11">
      <w:pPr>
        <w:pStyle w:val="a5"/>
        <w:spacing w:line="360" w:lineRule="auto"/>
        <w:ind w:left="360" w:firstLineChars="0" w:firstLine="0"/>
        <w:rPr>
          <w:szCs w:val="21"/>
        </w:rPr>
      </w:pPr>
      <w:r w:rsidRPr="00DB5396">
        <w:rPr>
          <w:rFonts w:hint="eastAsia"/>
          <w:szCs w:val="21"/>
        </w:rPr>
        <w:t>（来源：国家海洋局</w:t>
      </w:r>
      <w:r w:rsidRPr="00DB5396">
        <w:rPr>
          <w:rFonts w:hint="eastAsia"/>
          <w:szCs w:val="21"/>
        </w:rPr>
        <w:t xml:space="preserve">  </w:t>
      </w:r>
      <w:r w:rsidRPr="00DB5396">
        <w:rPr>
          <w:rFonts w:hint="eastAsia"/>
          <w:szCs w:val="21"/>
        </w:rPr>
        <w:t>发布时间：</w:t>
      </w:r>
      <w:r w:rsidRPr="00DB5396">
        <w:rPr>
          <w:rFonts w:hint="eastAsia"/>
          <w:szCs w:val="21"/>
        </w:rPr>
        <w:t>2015-07-29</w:t>
      </w:r>
      <w:r w:rsidRPr="00DB5396">
        <w:rPr>
          <w:rFonts w:hint="eastAsia"/>
          <w:szCs w:val="21"/>
        </w:rPr>
        <w:t>）</w:t>
      </w:r>
      <w:r w:rsidRPr="00DB5396">
        <w:rPr>
          <w:rFonts w:hint="eastAsia"/>
          <w:szCs w:val="21"/>
        </w:rPr>
        <w:t xml:space="preserve"> </w:t>
      </w:r>
    </w:p>
    <w:tbl>
      <w:tblPr>
        <w:tblStyle w:val="aa"/>
        <w:tblW w:w="10349" w:type="dxa"/>
        <w:tblInd w:w="-885" w:type="dxa"/>
        <w:tblLayout w:type="fixed"/>
        <w:tblLook w:val="04A0" w:firstRow="1" w:lastRow="0" w:firstColumn="1" w:lastColumn="0" w:noHBand="0" w:noVBand="1"/>
      </w:tblPr>
      <w:tblGrid>
        <w:gridCol w:w="993"/>
        <w:gridCol w:w="1276"/>
        <w:gridCol w:w="2977"/>
        <w:gridCol w:w="2693"/>
        <w:gridCol w:w="2410"/>
      </w:tblGrid>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姓名</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职称</w:t>
            </w:r>
          </w:p>
        </w:tc>
        <w:tc>
          <w:tcPr>
            <w:tcW w:w="2977" w:type="dxa"/>
            <w:noWrap/>
            <w:hideMark/>
          </w:tcPr>
          <w:p w:rsidR="00120B11" w:rsidRPr="00DB5396" w:rsidRDefault="00120B11" w:rsidP="00120B11">
            <w:pPr>
              <w:spacing w:line="360" w:lineRule="auto"/>
              <w:jc w:val="left"/>
              <w:rPr>
                <w:szCs w:val="21"/>
              </w:rPr>
            </w:pPr>
            <w:r w:rsidRPr="00DB5396">
              <w:rPr>
                <w:rFonts w:hint="eastAsia"/>
                <w:szCs w:val="21"/>
              </w:rPr>
              <w:t>研究方向</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工作单位</w:t>
            </w:r>
          </w:p>
        </w:tc>
        <w:tc>
          <w:tcPr>
            <w:tcW w:w="2410" w:type="dxa"/>
            <w:noWrap/>
            <w:hideMark/>
          </w:tcPr>
          <w:p w:rsidR="00120B11" w:rsidRPr="00DB5396" w:rsidRDefault="00120B11" w:rsidP="00120B11">
            <w:pPr>
              <w:spacing w:line="360" w:lineRule="auto"/>
              <w:jc w:val="left"/>
              <w:rPr>
                <w:szCs w:val="21"/>
              </w:rPr>
            </w:pPr>
            <w:r w:rsidRPr="00DB5396">
              <w:rPr>
                <w:rFonts w:hint="eastAsia"/>
                <w:szCs w:val="21"/>
              </w:rPr>
              <w:t>邮箱</w:t>
            </w: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胡伟</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高工</w:t>
            </w:r>
          </w:p>
        </w:tc>
        <w:tc>
          <w:tcPr>
            <w:tcW w:w="2977" w:type="dxa"/>
            <w:noWrap/>
            <w:hideMark/>
          </w:tcPr>
          <w:p w:rsidR="00120B11" w:rsidRPr="00DB5396" w:rsidRDefault="00120B11" w:rsidP="00120B11">
            <w:pPr>
              <w:spacing w:line="360" w:lineRule="auto"/>
              <w:jc w:val="left"/>
              <w:rPr>
                <w:szCs w:val="21"/>
              </w:rPr>
            </w:pP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国家海洋局北海分局</w:t>
            </w:r>
          </w:p>
        </w:tc>
        <w:tc>
          <w:tcPr>
            <w:tcW w:w="2410" w:type="dxa"/>
            <w:noWrap/>
            <w:hideMark/>
          </w:tcPr>
          <w:p w:rsidR="00120B11" w:rsidRPr="00DB5396" w:rsidRDefault="00120B11" w:rsidP="00120B11">
            <w:pPr>
              <w:spacing w:line="360" w:lineRule="auto"/>
              <w:jc w:val="left"/>
              <w:rPr>
                <w:szCs w:val="21"/>
              </w:rPr>
            </w:pP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马新东</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副研究员</w:t>
            </w:r>
          </w:p>
        </w:tc>
        <w:tc>
          <w:tcPr>
            <w:tcW w:w="2977" w:type="dxa"/>
            <w:noWrap/>
            <w:hideMark/>
          </w:tcPr>
          <w:p w:rsidR="00120B11" w:rsidRPr="00DB5396" w:rsidRDefault="00120B11" w:rsidP="00120B11">
            <w:pPr>
              <w:spacing w:line="360" w:lineRule="auto"/>
              <w:jc w:val="left"/>
              <w:rPr>
                <w:szCs w:val="21"/>
              </w:rPr>
            </w:pPr>
            <w:r w:rsidRPr="00DB5396">
              <w:rPr>
                <w:rFonts w:hint="eastAsia"/>
                <w:szCs w:val="21"/>
              </w:rPr>
              <w:t>环境化学</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国家海洋环境监测中心</w:t>
            </w:r>
          </w:p>
        </w:tc>
        <w:tc>
          <w:tcPr>
            <w:tcW w:w="2410" w:type="dxa"/>
            <w:noWrap/>
            <w:hideMark/>
          </w:tcPr>
          <w:p w:rsidR="00120B11" w:rsidRPr="00DB5396" w:rsidRDefault="00120B11" w:rsidP="00120B11">
            <w:pPr>
              <w:spacing w:line="360" w:lineRule="auto"/>
              <w:jc w:val="left"/>
              <w:rPr>
                <w:szCs w:val="21"/>
              </w:rPr>
            </w:pPr>
            <w:r w:rsidRPr="00DB5396">
              <w:rPr>
                <w:rFonts w:hint="eastAsia"/>
                <w:szCs w:val="21"/>
              </w:rPr>
              <w:t>xdma@nmemc.org.cn</w:t>
            </w: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邹巨洪</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副研究员</w:t>
            </w:r>
          </w:p>
        </w:tc>
        <w:tc>
          <w:tcPr>
            <w:tcW w:w="2977" w:type="dxa"/>
            <w:noWrap/>
            <w:hideMark/>
          </w:tcPr>
          <w:p w:rsidR="00120B11" w:rsidRPr="00DB5396" w:rsidRDefault="00120B11" w:rsidP="00120B11">
            <w:pPr>
              <w:spacing w:line="360" w:lineRule="auto"/>
              <w:jc w:val="left"/>
              <w:rPr>
                <w:szCs w:val="21"/>
              </w:rPr>
            </w:pP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国家卫星海洋应用中心</w:t>
            </w:r>
          </w:p>
        </w:tc>
        <w:tc>
          <w:tcPr>
            <w:tcW w:w="2410" w:type="dxa"/>
            <w:noWrap/>
            <w:hideMark/>
          </w:tcPr>
          <w:p w:rsidR="00120B11" w:rsidRPr="00DB5396" w:rsidRDefault="00120B11" w:rsidP="00120B11">
            <w:pPr>
              <w:spacing w:line="360" w:lineRule="auto"/>
              <w:jc w:val="left"/>
              <w:rPr>
                <w:szCs w:val="21"/>
              </w:rPr>
            </w:pPr>
            <w:r w:rsidRPr="00DB5396">
              <w:rPr>
                <w:rFonts w:hint="eastAsia"/>
                <w:szCs w:val="21"/>
              </w:rPr>
              <w:t xml:space="preserve">zoujuhong@mail.nsoas.gov.cn </w:t>
            </w: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刘建辉</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高工</w:t>
            </w:r>
          </w:p>
        </w:tc>
        <w:tc>
          <w:tcPr>
            <w:tcW w:w="2977" w:type="dxa"/>
            <w:noWrap/>
            <w:hideMark/>
          </w:tcPr>
          <w:p w:rsidR="00120B11" w:rsidRPr="00DB5396" w:rsidRDefault="00120B11" w:rsidP="00120B11">
            <w:pPr>
              <w:spacing w:line="360" w:lineRule="auto"/>
              <w:jc w:val="left"/>
              <w:rPr>
                <w:szCs w:val="21"/>
              </w:rPr>
            </w:pP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国家海洋局海岛研究中心</w:t>
            </w:r>
          </w:p>
        </w:tc>
        <w:tc>
          <w:tcPr>
            <w:tcW w:w="2410" w:type="dxa"/>
            <w:noWrap/>
            <w:hideMark/>
          </w:tcPr>
          <w:p w:rsidR="00120B11" w:rsidRPr="00DB5396" w:rsidRDefault="00120B11" w:rsidP="00120B11">
            <w:pPr>
              <w:spacing w:line="360" w:lineRule="auto"/>
              <w:jc w:val="left"/>
              <w:rPr>
                <w:szCs w:val="21"/>
              </w:rPr>
            </w:pPr>
            <w:r w:rsidRPr="00DB5396">
              <w:rPr>
                <w:rFonts w:hint="eastAsia"/>
                <w:szCs w:val="21"/>
              </w:rPr>
              <w:t>liujianhuiirc@126.com</w:t>
            </w: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宋振亚</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副研究员</w:t>
            </w:r>
          </w:p>
        </w:tc>
        <w:tc>
          <w:tcPr>
            <w:tcW w:w="2977" w:type="dxa"/>
            <w:noWrap/>
            <w:hideMark/>
          </w:tcPr>
          <w:p w:rsidR="00120B11" w:rsidRPr="00DB5396" w:rsidRDefault="00120B11" w:rsidP="00120B11">
            <w:pPr>
              <w:spacing w:line="360" w:lineRule="auto"/>
              <w:jc w:val="left"/>
              <w:rPr>
                <w:szCs w:val="21"/>
              </w:rPr>
            </w:pPr>
            <w:r w:rsidRPr="00DB5396">
              <w:rPr>
                <w:rFonts w:hint="eastAsia"/>
                <w:szCs w:val="21"/>
              </w:rPr>
              <w:t>物理海洋学</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国家海洋局第一海洋研究所</w:t>
            </w:r>
          </w:p>
        </w:tc>
        <w:tc>
          <w:tcPr>
            <w:tcW w:w="2410" w:type="dxa"/>
            <w:noWrap/>
            <w:hideMark/>
          </w:tcPr>
          <w:p w:rsidR="00120B11" w:rsidRPr="00DB5396" w:rsidRDefault="00120B11" w:rsidP="00120B11">
            <w:pPr>
              <w:spacing w:line="360" w:lineRule="auto"/>
              <w:jc w:val="left"/>
              <w:rPr>
                <w:szCs w:val="21"/>
              </w:rPr>
            </w:pPr>
            <w:r w:rsidRPr="00DB5396">
              <w:rPr>
                <w:rFonts w:hint="eastAsia"/>
                <w:szCs w:val="21"/>
              </w:rPr>
              <w:t>songroy@fio.org.cn</w:t>
            </w: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proofErr w:type="gramStart"/>
            <w:r w:rsidRPr="00DB5396">
              <w:rPr>
                <w:rFonts w:hint="eastAsia"/>
                <w:szCs w:val="21"/>
              </w:rPr>
              <w:t>姚</w:t>
            </w:r>
            <w:proofErr w:type="gramEnd"/>
            <w:r w:rsidRPr="00DB5396">
              <w:rPr>
                <w:rFonts w:hint="eastAsia"/>
                <w:szCs w:val="21"/>
              </w:rPr>
              <w:t>政权</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副研究员</w:t>
            </w:r>
          </w:p>
        </w:tc>
        <w:tc>
          <w:tcPr>
            <w:tcW w:w="2977" w:type="dxa"/>
            <w:noWrap/>
            <w:hideMark/>
          </w:tcPr>
          <w:p w:rsidR="00120B11" w:rsidRPr="00DB5396" w:rsidRDefault="00120B11" w:rsidP="00120B11">
            <w:pPr>
              <w:spacing w:line="360" w:lineRule="auto"/>
              <w:jc w:val="left"/>
              <w:rPr>
                <w:szCs w:val="21"/>
              </w:rPr>
            </w:pP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国家海洋局第一海洋研究所</w:t>
            </w:r>
          </w:p>
        </w:tc>
        <w:tc>
          <w:tcPr>
            <w:tcW w:w="2410" w:type="dxa"/>
            <w:noWrap/>
            <w:hideMark/>
          </w:tcPr>
          <w:p w:rsidR="00120B11" w:rsidRPr="00DB5396" w:rsidRDefault="00120B11" w:rsidP="00120B11">
            <w:pPr>
              <w:spacing w:line="360" w:lineRule="auto"/>
              <w:jc w:val="left"/>
              <w:rPr>
                <w:szCs w:val="21"/>
              </w:rPr>
            </w:pP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张东声</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副研究员</w:t>
            </w:r>
          </w:p>
        </w:tc>
        <w:tc>
          <w:tcPr>
            <w:tcW w:w="2977" w:type="dxa"/>
            <w:noWrap/>
            <w:hideMark/>
          </w:tcPr>
          <w:p w:rsidR="00120B11" w:rsidRPr="00DB5396" w:rsidRDefault="00120B11" w:rsidP="00120B11">
            <w:pPr>
              <w:spacing w:line="360" w:lineRule="auto"/>
              <w:jc w:val="left"/>
              <w:rPr>
                <w:szCs w:val="21"/>
              </w:rPr>
            </w:pP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国家海洋局第二海洋研究所</w:t>
            </w:r>
          </w:p>
        </w:tc>
        <w:tc>
          <w:tcPr>
            <w:tcW w:w="2410" w:type="dxa"/>
            <w:noWrap/>
            <w:hideMark/>
          </w:tcPr>
          <w:p w:rsidR="00120B11" w:rsidRPr="00DB5396" w:rsidRDefault="00120B11" w:rsidP="00120B11">
            <w:pPr>
              <w:spacing w:line="360" w:lineRule="auto"/>
              <w:jc w:val="left"/>
              <w:rPr>
                <w:szCs w:val="21"/>
              </w:rPr>
            </w:pP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王万鹏</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副研究员</w:t>
            </w:r>
          </w:p>
        </w:tc>
        <w:tc>
          <w:tcPr>
            <w:tcW w:w="2977" w:type="dxa"/>
            <w:noWrap/>
            <w:hideMark/>
          </w:tcPr>
          <w:p w:rsidR="00120B11" w:rsidRPr="00DB5396" w:rsidRDefault="00120B11" w:rsidP="00120B11">
            <w:pPr>
              <w:spacing w:line="360" w:lineRule="auto"/>
              <w:jc w:val="left"/>
              <w:rPr>
                <w:szCs w:val="21"/>
              </w:rPr>
            </w:pP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国家海洋局第三海洋研究所</w:t>
            </w:r>
          </w:p>
        </w:tc>
        <w:tc>
          <w:tcPr>
            <w:tcW w:w="2410" w:type="dxa"/>
            <w:noWrap/>
            <w:hideMark/>
          </w:tcPr>
          <w:p w:rsidR="00120B11" w:rsidRPr="00DB5396" w:rsidRDefault="00120B11" w:rsidP="00120B11">
            <w:pPr>
              <w:spacing w:line="360" w:lineRule="auto"/>
              <w:jc w:val="left"/>
              <w:rPr>
                <w:szCs w:val="21"/>
              </w:rPr>
            </w:pP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高春娟</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高工</w:t>
            </w:r>
          </w:p>
        </w:tc>
        <w:tc>
          <w:tcPr>
            <w:tcW w:w="2977" w:type="dxa"/>
            <w:noWrap/>
            <w:hideMark/>
          </w:tcPr>
          <w:p w:rsidR="00120B11" w:rsidRPr="00DB5396" w:rsidRDefault="00120B11" w:rsidP="00120B11">
            <w:pPr>
              <w:spacing w:line="360" w:lineRule="auto"/>
              <w:jc w:val="left"/>
              <w:rPr>
                <w:szCs w:val="21"/>
              </w:rPr>
            </w:pPr>
          </w:p>
        </w:tc>
        <w:tc>
          <w:tcPr>
            <w:tcW w:w="2693" w:type="dxa"/>
            <w:noWrap/>
            <w:hideMark/>
          </w:tcPr>
          <w:p w:rsidR="00120B11" w:rsidRPr="00DB5396" w:rsidRDefault="00120B11" w:rsidP="00BD6AB1">
            <w:r w:rsidRPr="00DB5396">
              <w:rPr>
                <w:rFonts w:hint="eastAsia"/>
              </w:rPr>
              <w:t>国家海洋局天津海水淡化与综合利用研究所</w:t>
            </w:r>
          </w:p>
        </w:tc>
        <w:tc>
          <w:tcPr>
            <w:tcW w:w="2410" w:type="dxa"/>
          </w:tcPr>
          <w:p w:rsidR="00120B11" w:rsidRPr="00DB5396" w:rsidRDefault="00120B11" w:rsidP="00247DA9">
            <w:pPr>
              <w:spacing w:line="360" w:lineRule="auto"/>
              <w:jc w:val="left"/>
              <w:rPr>
                <w:szCs w:val="21"/>
              </w:rPr>
            </w:pP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proofErr w:type="gramStart"/>
            <w:r w:rsidRPr="00DB5396">
              <w:rPr>
                <w:rFonts w:hint="eastAsia"/>
                <w:szCs w:val="21"/>
              </w:rPr>
              <w:t>康权</w:t>
            </w:r>
            <w:proofErr w:type="gramEnd"/>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高工</w:t>
            </w:r>
          </w:p>
        </w:tc>
        <w:tc>
          <w:tcPr>
            <w:tcW w:w="2977" w:type="dxa"/>
            <w:noWrap/>
            <w:hideMark/>
          </w:tcPr>
          <w:p w:rsidR="00120B11" w:rsidRPr="00DB5396" w:rsidRDefault="00120B11" w:rsidP="00120B11">
            <w:pPr>
              <w:spacing w:line="360" w:lineRule="auto"/>
              <w:jc w:val="left"/>
              <w:rPr>
                <w:szCs w:val="21"/>
              </w:rPr>
            </w:pPr>
          </w:p>
        </w:tc>
        <w:tc>
          <w:tcPr>
            <w:tcW w:w="2693" w:type="dxa"/>
            <w:noWrap/>
            <w:hideMark/>
          </w:tcPr>
          <w:p w:rsidR="00120B11" w:rsidRPr="00DB5396" w:rsidRDefault="00120B11" w:rsidP="00BD6AB1">
            <w:r w:rsidRPr="00DB5396">
              <w:rPr>
                <w:rFonts w:hint="eastAsia"/>
              </w:rPr>
              <w:t>国家海洋局天津海水淡化与综合利用研究所</w:t>
            </w:r>
          </w:p>
        </w:tc>
        <w:tc>
          <w:tcPr>
            <w:tcW w:w="2410" w:type="dxa"/>
          </w:tcPr>
          <w:p w:rsidR="00120B11" w:rsidRPr="00DB5396" w:rsidRDefault="00120B11" w:rsidP="00247DA9">
            <w:pPr>
              <w:spacing w:line="360" w:lineRule="auto"/>
              <w:jc w:val="left"/>
              <w:rPr>
                <w:szCs w:val="21"/>
              </w:rPr>
            </w:pPr>
          </w:p>
        </w:tc>
      </w:tr>
      <w:tr w:rsidR="00DB5396" w:rsidRPr="00DB5396" w:rsidTr="00120B11">
        <w:trPr>
          <w:trHeight w:val="1530"/>
        </w:trPr>
        <w:tc>
          <w:tcPr>
            <w:tcW w:w="993" w:type="dxa"/>
            <w:noWrap/>
            <w:hideMark/>
          </w:tcPr>
          <w:p w:rsidR="00120B11" w:rsidRPr="00DB5396" w:rsidRDefault="00120B11" w:rsidP="00120B11">
            <w:pPr>
              <w:spacing w:line="360" w:lineRule="auto"/>
              <w:jc w:val="left"/>
              <w:rPr>
                <w:szCs w:val="21"/>
              </w:rPr>
            </w:pPr>
            <w:proofErr w:type="gramStart"/>
            <w:r w:rsidRPr="00DB5396">
              <w:rPr>
                <w:rFonts w:hint="eastAsia"/>
                <w:szCs w:val="21"/>
              </w:rPr>
              <w:t>赵佳飞</w:t>
            </w:r>
            <w:proofErr w:type="gramEnd"/>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副教授</w:t>
            </w:r>
          </w:p>
        </w:tc>
        <w:tc>
          <w:tcPr>
            <w:tcW w:w="2977" w:type="dxa"/>
            <w:hideMark/>
          </w:tcPr>
          <w:p w:rsidR="00120B11" w:rsidRPr="00DB5396" w:rsidRDefault="00120B11" w:rsidP="00120B11">
            <w:pPr>
              <w:spacing w:line="360" w:lineRule="auto"/>
              <w:jc w:val="left"/>
              <w:rPr>
                <w:szCs w:val="21"/>
              </w:rPr>
            </w:pPr>
            <w:r w:rsidRPr="00DB5396">
              <w:rPr>
                <w:rFonts w:hint="eastAsia"/>
                <w:szCs w:val="21"/>
              </w:rPr>
              <w:t>天然气水合物资源安全高效开发技术；太阳能热发电技术、电热联合利用技术；以及纳米材料辐射性能研究。</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大连理工大学</w:t>
            </w:r>
          </w:p>
        </w:tc>
        <w:tc>
          <w:tcPr>
            <w:tcW w:w="2410" w:type="dxa"/>
            <w:noWrap/>
            <w:hideMark/>
          </w:tcPr>
          <w:p w:rsidR="00120B11" w:rsidRPr="00DB5396" w:rsidRDefault="00120B11" w:rsidP="00120B11">
            <w:pPr>
              <w:spacing w:line="360" w:lineRule="auto"/>
              <w:jc w:val="left"/>
              <w:rPr>
                <w:szCs w:val="21"/>
              </w:rPr>
            </w:pPr>
            <w:r w:rsidRPr="00DB5396">
              <w:rPr>
                <w:rFonts w:hint="eastAsia"/>
                <w:szCs w:val="21"/>
              </w:rPr>
              <w:t>jfzhao@dlut.edu.cn</w:t>
            </w: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lastRenderedPageBreak/>
              <w:t>于谦</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博士后</w:t>
            </w:r>
          </w:p>
        </w:tc>
        <w:tc>
          <w:tcPr>
            <w:tcW w:w="2977" w:type="dxa"/>
            <w:noWrap/>
            <w:hideMark/>
          </w:tcPr>
          <w:p w:rsidR="00120B11" w:rsidRPr="00DB5396" w:rsidRDefault="00120B11" w:rsidP="00120B11">
            <w:pPr>
              <w:spacing w:line="360" w:lineRule="auto"/>
              <w:jc w:val="left"/>
              <w:rPr>
                <w:szCs w:val="21"/>
              </w:rPr>
            </w:pP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南京大学</w:t>
            </w:r>
          </w:p>
        </w:tc>
        <w:tc>
          <w:tcPr>
            <w:tcW w:w="2410" w:type="dxa"/>
            <w:noWrap/>
            <w:hideMark/>
          </w:tcPr>
          <w:p w:rsidR="00120B11" w:rsidRPr="00DB5396" w:rsidRDefault="00120B11" w:rsidP="00120B11">
            <w:pPr>
              <w:spacing w:line="360" w:lineRule="auto"/>
              <w:jc w:val="left"/>
              <w:rPr>
                <w:szCs w:val="21"/>
              </w:rPr>
            </w:pPr>
          </w:p>
        </w:tc>
      </w:tr>
      <w:tr w:rsidR="00DB5396" w:rsidRPr="00DB5396" w:rsidTr="00120B11">
        <w:trPr>
          <w:trHeight w:val="570"/>
        </w:trPr>
        <w:tc>
          <w:tcPr>
            <w:tcW w:w="993" w:type="dxa"/>
            <w:noWrap/>
            <w:hideMark/>
          </w:tcPr>
          <w:p w:rsidR="00120B11" w:rsidRPr="00DB5396" w:rsidRDefault="00120B11" w:rsidP="00120B11">
            <w:pPr>
              <w:spacing w:line="360" w:lineRule="auto"/>
              <w:jc w:val="left"/>
              <w:rPr>
                <w:szCs w:val="21"/>
              </w:rPr>
            </w:pPr>
            <w:r w:rsidRPr="00DB5396">
              <w:rPr>
                <w:rFonts w:hint="eastAsia"/>
                <w:szCs w:val="21"/>
              </w:rPr>
              <w:t>张大海</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副教授</w:t>
            </w:r>
          </w:p>
        </w:tc>
        <w:tc>
          <w:tcPr>
            <w:tcW w:w="2977" w:type="dxa"/>
            <w:noWrap/>
            <w:hideMark/>
          </w:tcPr>
          <w:p w:rsidR="00120B11" w:rsidRPr="00DB5396" w:rsidRDefault="00120B11" w:rsidP="00120B11">
            <w:pPr>
              <w:spacing w:line="360" w:lineRule="auto"/>
              <w:jc w:val="left"/>
              <w:rPr>
                <w:szCs w:val="21"/>
              </w:rPr>
            </w:pPr>
            <w:r w:rsidRPr="00DB5396">
              <w:rPr>
                <w:rFonts w:hint="eastAsia"/>
                <w:szCs w:val="21"/>
              </w:rPr>
              <w:t>海流能、波浪能、海上风电等海洋可再生能源机电装备技术、现代控制策略与电液控制、状态监测与故障诊断、多能源分布</w:t>
            </w:r>
            <w:proofErr w:type="gramStart"/>
            <w:r w:rsidRPr="00DB5396">
              <w:rPr>
                <w:rFonts w:hint="eastAsia"/>
                <w:szCs w:val="21"/>
              </w:rPr>
              <w:t>式微网</w:t>
            </w:r>
            <w:proofErr w:type="gramEnd"/>
            <w:r w:rsidRPr="00DB5396">
              <w:rPr>
                <w:rFonts w:hint="eastAsia"/>
                <w:szCs w:val="21"/>
              </w:rPr>
              <w:t>控制、海底观测网络、</w:t>
            </w:r>
            <w:r w:rsidRPr="00DB5396">
              <w:rPr>
                <w:szCs w:val="21"/>
              </w:rPr>
              <w:t>CPT</w:t>
            </w:r>
            <w:r w:rsidRPr="00DB5396">
              <w:rPr>
                <w:rFonts w:hint="eastAsia"/>
                <w:szCs w:val="21"/>
              </w:rPr>
              <w:t>电能及信号传输、人工上升流技术等</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浙江大学</w:t>
            </w:r>
          </w:p>
        </w:tc>
        <w:tc>
          <w:tcPr>
            <w:tcW w:w="2410" w:type="dxa"/>
            <w:noWrap/>
            <w:hideMark/>
          </w:tcPr>
          <w:p w:rsidR="00120B11" w:rsidRPr="00DB5396" w:rsidRDefault="00120B11" w:rsidP="00120B11">
            <w:pPr>
              <w:spacing w:line="360" w:lineRule="auto"/>
              <w:jc w:val="left"/>
              <w:rPr>
                <w:szCs w:val="21"/>
              </w:rPr>
            </w:pPr>
            <w:r w:rsidRPr="00DB5396">
              <w:rPr>
                <w:rFonts w:hint="eastAsia"/>
                <w:szCs w:val="21"/>
              </w:rPr>
              <w:t>zhangdahai@zju.edu.cn</w:t>
            </w: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刘志宇</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副教授</w:t>
            </w:r>
          </w:p>
        </w:tc>
        <w:tc>
          <w:tcPr>
            <w:tcW w:w="2977" w:type="dxa"/>
            <w:noWrap/>
            <w:hideMark/>
          </w:tcPr>
          <w:p w:rsidR="00120B11" w:rsidRPr="00DB5396" w:rsidRDefault="00120B11" w:rsidP="00120B11">
            <w:pPr>
              <w:spacing w:line="360" w:lineRule="auto"/>
              <w:jc w:val="left"/>
              <w:rPr>
                <w:szCs w:val="21"/>
              </w:rPr>
            </w:pPr>
            <w:r w:rsidRPr="00DB5396">
              <w:rPr>
                <w:rFonts w:hint="eastAsia"/>
                <w:szCs w:val="21"/>
              </w:rPr>
              <w:t>海洋混合，近海物理海洋学</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厦门大学</w:t>
            </w:r>
          </w:p>
        </w:tc>
        <w:tc>
          <w:tcPr>
            <w:tcW w:w="2410" w:type="dxa"/>
            <w:noWrap/>
            <w:hideMark/>
          </w:tcPr>
          <w:p w:rsidR="00120B11" w:rsidRPr="00DB5396" w:rsidRDefault="00120B11" w:rsidP="00120B11">
            <w:pPr>
              <w:spacing w:line="360" w:lineRule="auto"/>
              <w:jc w:val="left"/>
              <w:rPr>
                <w:szCs w:val="21"/>
              </w:rPr>
            </w:pPr>
            <w:r w:rsidRPr="00DB5396">
              <w:rPr>
                <w:rFonts w:hint="eastAsia"/>
                <w:szCs w:val="21"/>
              </w:rPr>
              <w:t>zyliu@xmu.edu.cn</w:t>
            </w: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王明华</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副教授</w:t>
            </w:r>
          </w:p>
        </w:tc>
        <w:tc>
          <w:tcPr>
            <w:tcW w:w="2977" w:type="dxa"/>
            <w:noWrap/>
            <w:hideMark/>
          </w:tcPr>
          <w:p w:rsidR="00120B11" w:rsidRPr="00DB5396" w:rsidRDefault="00120B11" w:rsidP="00120B11">
            <w:pPr>
              <w:spacing w:line="360" w:lineRule="auto"/>
              <w:jc w:val="left"/>
              <w:rPr>
                <w:szCs w:val="21"/>
              </w:rPr>
            </w:pPr>
            <w:r w:rsidRPr="00DB5396">
              <w:rPr>
                <w:rFonts w:hint="eastAsia"/>
                <w:szCs w:val="21"/>
              </w:rPr>
              <w:t>海洋生态毒理学、环境蛋白质组学</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厦门大学</w:t>
            </w:r>
          </w:p>
        </w:tc>
        <w:tc>
          <w:tcPr>
            <w:tcW w:w="2410" w:type="dxa"/>
            <w:noWrap/>
            <w:hideMark/>
          </w:tcPr>
          <w:p w:rsidR="00120B11" w:rsidRPr="00DB5396" w:rsidRDefault="00120B11" w:rsidP="00120B11">
            <w:pPr>
              <w:spacing w:line="360" w:lineRule="auto"/>
              <w:jc w:val="left"/>
              <w:rPr>
                <w:szCs w:val="21"/>
              </w:rPr>
            </w:pP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李德海</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教授</w:t>
            </w:r>
          </w:p>
        </w:tc>
        <w:tc>
          <w:tcPr>
            <w:tcW w:w="2977" w:type="dxa"/>
            <w:noWrap/>
            <w:hideMark/>
          </w:tcPr>
          <w:p w:rsidR="00120B11" w:rsidRPr="00DB5396" w:rsidRDefault="00120B11" w:rsidP="00120B11">
            <w:pPr>
              <w:spacing w:line="360" w:lineRule="auto"/>
              <w:jc w:val="left"/>
              <w:rPr>
                <w:szCs w:val="21"/>
              </w:rPr>
            </w:pPr>
            <w:r w:rsidRPr="00DB5396">
              <w:rPr>
                <w:rFonts w:hint="eastAsia"/>
                <w:szCs w:val="21"/>
              </w:rPr>
              <w:t>海洋微生物活性次级代谢产物的发现、结构优化</w:t>
            </w:r>
            <w:proofErr w:type="gramStart"/>
            <w:r w:rsidRPr="00DB5396">
              <w:rPr>
                <w:rFonts w:hint="eastAsia"/>
                <w:szCs w:val="21"/>
              </w:rPr>
              <w:t>及构效</w:t>
            </w:r>
            <w:proofErr w:type="gramEnd"/>
            <w:r w:rsidRPr="00DB5396">
              <w:rPr>
                <w:rFonts w:hint="eastAsia"/>
                <w:szCs w:val="21"/>
              </w:rPr>
              <w:t>关系</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中国海洋大学</w:t>
            </w:r>
          </w:p>
        </w:tc>
        <w:tc>
          <w:tcPr>
            <w:tcW w:w="2410" w:type="dxa"/>
            <w:noWrap/>
            <w:hideMark/>
          </w:tcPr>
          <w:p w:rsidR="00120B11" w:rsidRPr="00DB5396" w:rsidRDefault="00120B11" w:rsidP="00120B11">
            <w:pPr>
              <w:spacing w:line="360" w:lineRule="auto"/>
              <w:jc w:val="left"/>
              <w:rPr>
                <w:szCs w:val="21"/>
              </w:rPr>
            </w:pP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郑小童</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副教授</w:t>
            </w:r>
          </w:p>
        </w:tc>
        <w:tc>
          <w:tcPr>
            <w:tcW w:w="2977" w:type="dxa"/>
            <w:noWrap/>
            <w:hideMark/>
          </w:tcPr>
          <w:p w:rsidR="00120B11" w:rsidRPr="00DB5396" w:rsidRDefault="00120B11" w:rsidP="00120B11">
            <w:pPr>
              <w:spacing w:line="360" w:lineRule="auto"/>
              <w:jc w:val="left"/>
              <w:rPr>
                <w:szCs w:val="21"/>
              </w:rPr>
            </w:pPr>
            <w:r w:rsidRPr="00DB5396">
              <w:rPr>
                <w:rFonts w:hint="eastAsia"/>
                <w:szCs w:val="21"/>
              </w:rPr>
              <w:t>从事鱼类虹彩病毒基因功能、病毒侵入机制、病毒与宿主相互作用和免疫逃逸机制，以及基因工程疫苗开发等方面的研究</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中国海洋大学</w:t>
            </w:r>
          </w:p>
        </w:tc>
        <w:tc>
          <w:tcPr>
            <w:tcW w:w="2410" w:type="dxa"/>
            <w:noWrap/>
            <w:hideMark/>
          </w:tcPr>
          <w:p w:rsidR="00120B11" w:rsidRPr="00DB5396" w:rsidRDefault="00120B11" w:rsidP="00120B11">
            <w:pPr>
              <w:spacing w:line="360" w:lineRule="auto"/>
              <w:jc w:val="left"/>
              <w:rPr>
                <w:szCs w:val="21"/>
              </w:rPr>
            </w:pP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郭长军</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副教授</w:t>
            </w:r>
          </w:p>
        </w:tc>
        <w:tc>
          <w:tcPr>
            <w:tcW w:w="2977" w:type="dxa"/>
            <w:noWrap/>
            <w:hideMark/>
          </w:tcPr>
          <w:p w:rsidR="00120B11" w:rsidRPr="00DB5396" w:rsidRDefault="00120B11" w:rsidP="00120B11">
            <w:pPr>
              <w:spacing w:line="360" w:lineRule="auto"/>
              <w:jc w:val="left"/>
              <w:rPr>
                <w:szCs w:val="21"/>
              </w:rPr>
            </w:pP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中山大学</w:t>
            </w:r>
          </w:p>
        </w:tc>
        <w:tc>
          <w:tcPr>
            <w:tcW w:w="2410" w:type="dxa"/>
            <w:noWrap/>
            <w:hideMark/>
          </w:tcPr>
          <w:p w:rsidR="00120B11" w:rsidRPr="00DB5396" w:rsidRDefault="00120B11" w:rsidP="00120B11">
            <w:pPr>
              <w:spacing w:line="360" w:lineRule="auto"/>
              <w:jc w:val="left"/>
              <w:rPr>
                <w:szCs w:val="21"/>
              </w:rPr>
            </w:pPr>
            <w:r w:rsidRPr="00DB5396">
              <w:rPr>
                <w:rFonts w:hint="eastAsia"/>
                <w:szCs w:val="21"/>
              </w:rPr>
              <w:t>relike2005@sina.com</w:t>
            </w: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杨金龙</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教授</w:t>
            </w:r>
          </w:p>
        </w:tc>
        <w:tc>
          <w:tcPr>
            <w:tcW w:w="2977" w:type="dxa"/>
            <w:noWrap/>
            <w:hideMark/>
          </w:tcPr>
          <w:p w:rsidR="00120B11" w:rsidRPr="00DB5396" w:rsidRDefault="00120B11" w:rsidP="00120B11">
            <w:pPr>
              <w:spacing w:line="360" w:lineRule="auto"/>
              <w:jc w:val="left"/>
              <w:rPr>
                <w:szCs w:val="21"/>
              </w:rPr>
            </w:pPr>
            <w:r w:rsidRPr="00DB5396">
              <w:rPr>
                <w:rFonts w:hint="eastAsia"/>
                <w:szCs w:val="21"/>
              </w:rPr>
              <w:t>海洋贝类生态学、幼体生物学以及分子微生物生态学</w:t>
            </w:r>
            <w:r w:rsidRPr="00DB5396">
              <w:rPr>
                <w:rFonts w:hint="eastAsia"/>
                <w:szCs w:val="21"/>
              </w:rPr>
              <w:t xml:space="preserve"> </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上海海洋大学</w:t>
            </w:r>
          </w:p>
        </w:tc>
        <w:tc>
          <w:tcPr>
            <w:tcW w:w="2410" w:type="dxa"/>
            <w:noWrap/>
            <w:hideMark/>
          </w:tcPr>
          <w:p w:rsidR="00120B11" w:rsidRPr="00DB5396" w:rsidRDefault="00120B11" w:rsidP="00120B11">
            <w:pPr>
              <w:spacing w:line="360" w:lineRule="auto"/>
              <w:jc w:val="left"/>
              <w:rPr>
                <w:szCs w:val="21"/>
              </w:rPr>
            </w:pPr>
            <w:r w:rsidRPr="00DB5396">
              <w:rPr>
                <w:rFonts w:hint="eastAsia"/>
                <w:szCs w:val="21"/>
              </w:rPr>
              <w:t xml:space="preserve">jlyang@shou.edu.cn </w:t>
            </w:r>
          </w:p>
        </w:tc>
      </w:tr>
      <w:tr w:rsidR="00DB5396" w:rsidRPr="00DB5396" w:rsidTr="00120B11">
        <w:trPr>
          <w:trHeight w:val="285"/>
        </w:trPr>
        <w:tc>
          <w:tcPr>
            <w:tcW w:w="993" w:type="dxa"/>
            <w:noWrap/>
            <w:hideMark/>
          </w:tcPr>
          <w:p w:rsidR="00120B11" w:rsidRPr="00DB5396" w:rsidRDefault="00120B11" w:rsidP="00120B11">
            <w:pPr>
              <w:spacing w:line="360" w:lineRule="auto"/>
              <w:jc w:val="left"/>
              <w:rPr>
                <w:szCs w:val="21"/>
              </w:rPr>
            </w:pPr>
            <w:r w:rsidRPr="00DB5396">
              <w:rPr>
                <w:rFonts w:hint="eastAsia"/>
                <w:szCs w:val="21"/>
              </w:rPr>
              <w:t>孙德勇</w:t>
            </w:r>
          </w:p>
        </w:tc>
        <w:tc>
          <w:tcPr>
            <w:tcW w:w="1276" w:type="dxa"/>
            <w:noWrap/>
            <w:hideMark/>
          </w:tcPr>
          <w:p w:rsidR="00120B11" w:rsidRPr="00DB5396" w:rsidRDefault="00120B11" w:rsidP="00120B11">
            <w:pPr>
              <w:spacing w:line="360" w:lineRule="auto"/>
              <w:jc w:val="left"/>
              <w:rPr>
                <w:szCs w:val="21"/>
              </w:rPr>
            </w:pPr>
            <w:r w:rsidRPr="00DB5396">
              <w:rPr>
                <w:rFonts w:hint="eastAsia"/>
                <w:szCs w:val="21"/>
              </w:rPr>
              <w:t>副教授</w:t>
            </w:r>
            <w:r w:rsidRPr="00DB5396">
              <w:rPr>
                <w:rFonts w:hint="eastAsia"/>
                <w:szCs w:val="21"/>
              </w:rPr>
              <w:t xml:space="preserve"> </w:t>
            </w:r>
          </w:p>
        </w:tc>
        <w:tc>
          <w:tcPr>
            <w:tcW w:w="2977" w:type="dxa"/>
            <w:noWrap/>
            <w:hideMark/>
          </w:tcPr>
          <w:p w:rsidR="00120B11" w:rsidRPr="00DB5396" w:rsidRDefault="00120B11" w:rsidP="00120B11">
            <w:pPr>
              <w:spacing w:line="360" w:lineRule="auto"/>
              <w:jc w:val="left"/>
              <w:rPr>
                <w:szCs w:val="21"/>
              </w:rPr>
            </w:pPr>
            <w:r w:rsidRPr="00DB5396">
              <w:rPr>
                <w:rFonts w:hint="eastAsia"/>
                <w:szCs w:val="21"/>
              </w:rPr>
              <w:t>遥感科学与应用</w:t>
            </w:r>
            <w:r w:rsidRPr="00DB5396">
              <w:rPr>
                <w:rFonts w:hint="eastAsia"/>
                <w:szCs w:val="21"/>
              </w:rPr>
              <w:t xml:space="preserve"> </w:t>
            </w:r>
          </w:p>
        </w:tc>
        <w:tc>
          <w:tcPr>
            <w:tcW w:w="2693" w:type="dxa"/>
            <w:noWrap/>
            <w:hideMark/>
          </w:tcPr>
          <w:p w:rsidR="00120B11" w:rsidRPr="00DB5396" w:rsidRDefault="00120B11" w:rsidP="00120B11">
            <w:pPr>
              <w:spacing w:line="360" w:lineRule="auto"/>
              <w:jc w:val="left"/>
              <w:rPr>
                <w:szCs w:val="21"/>
              </w:rPr>
            </w:pPr>
            <w:r w:rsidRPr="00DB5396">
              <w:rPr>
                <w:rFonts w:hint="eastAsia"/>
                <w:szCs w:val="21"/>
              </w:rPr>
              <w:t>南京信息工程大学</w:t>
            </w:r>
          </w:p>
        </w:tc>
        <w:tc>
          <w:tcPr>
            <w:tcW w:w="2410" w:type="dxa"/>
            <w:noWrap/>
            <w:hideMark/>
          </w:tcPr>
          <w:p w:rsidR="00120B11" w:rsidRPr="00DB5396" w:rsidRDefault="00120B11" w:rsidP="00120B11">
            <w:pPr>
              <w:spacing w:line="360" w:lineRule="auto"/>
              <w:jc w:val="left"/>
              <w:rPr>
                <w:szCs w:val="21"/>
              </w:rPr>
            </w:pPr>
          </w:p>
        </w:tc>
      </w:tr>
    </w:tbl>
    <w:p w:rsidR="00E03CA7" w:rsidRDefault="00E03CA7" w:rsidP="000154DC">
      <w:pPr>
        <w:spacing w:line="360" w:lineRule="auto"/>
        <w:jc w:val="left"/>
        <w:rPr>
          <w:b/>
          <w:sz w:val="24"/>
          <w:szCs w:val="24"/>
        </w:rPr>
      </w:pPr>
    </w:p>
    <w:p w:rsidR="00DB5396" w:rsidRDefault="00DB5396" w:rsidP="000154DC">
      <w:pPr>
        <w:spacing w:line="360" w:lineRule="auto"/>
        <w:jc w:val="left"/>
        <w:rPr>
          <w:b/>
          <w:sz w:val="24"/>
          <w:szCs w:val="24"/>
        </w:rPr>
      </w:pPr>
    </w:p>
    <w:p w:rsidR="00DB5396" w:rsidRDefault="00DB5396" w:rsidP="000154DC">
      <w:pPr>
        <w:spacing w:line="360" w:lineRule="auto"/>
        <w:jc w:val="left"/>
        <w:rPr>
          <w:b/>
          <w:sz w:val="24"/>
          <w:szCs w:val="24"/>
        </w:rPr>
      </w:pPr>
    </w:p>
    <w:p w:rsidR="00DB5396" w:rsidRDefault="00DB5396" w:rsidP="000154DC">
      <w:pPr>
        <w:spacing w:line="360" w:lineRule="auto"/>
        <w:jc w:val="left"/>
        <w:rPr>
          <w:b/>
          <w:sz w:val="24"/>
          <w:szCs w:val="24"/>
        </w:rPr>
      </w:pPr>
    </w:p>
    <w:p w:rsidR="005115B2" w:rsidRDefault="005115B2" w:rsidP="000154DC">
      <w:pPr>
        <w:spacing w:line="360" w:lineRule="auto"/>
        <w:jc w:val="left"/>
        <w:rPr>
          <w:b/>
          <w:sz w:val="24"/>
          <w:szCs w:val="24"/>
        </w:rPr>
      </w:pPr>
    </w:p>
    <w:p w:rsidR="005115B2" w:rsidRDefault="005115B2" w:rsidP="000154DC">
      <w:pPr>
        <w:spacing w:line="360" w:lineRule="auto"/>
        <w:jc w:val="left"/>
        <w:rPr>
          <w:b/>
          <w:sz w:val="24"/>
          <w:szCs w:val="24"/>
        </w:rPr>
      </w:pPr>
    </w:p>
    <w:p w:rsidR="005115B2" w:rsidRPr="00DB5396" w:rsidRDefault="005115B2" w:rsidP="000154DC">
      <w:pPr>
        <w:spacing w:line="360" w:lineRule="auto"/>
        <w:jc w:val="left"/>
        <w:rPr>
          <w:b/>
          <w:sz w:val="24"/>
          <w:szCs w:val="24"/>
        </w:rPr>
      </w:pPr>
    </w:p>
    <w:p w:rsidR="000154DC" w:rsidRPr="00DB5396" w:rsidRDefault="000154DC" w:rsidP="00BC6920">
      <w:pPr>
        <w:pStyle w:val="2"/>
        <w:rPr>
          <w:b w:val="0"/>
          <w:sz w:val="24"/>
          <w:szCs w:val="24"/>
        </w:rPr>
      </w:pPr>
      <w:bookmarkStart w:id="23" w:name="_Toc430085416"/>
      <w:r w:rsidRPr="00DB5396">
        <w:rPr>
          <w:rFonts w:hint="eastAsia"/>
          <w:sz w:val="24"/>
          <w:szCs w:val="24"/>
        </w:rPr>
        <w:lastRenderedPageBreak/>
        <w:t>附录1：《中国海洋大学-伍兹霍尔海洋研究所国际联合实验室管理办法》</w:t>
      </w:r>
      <w:bookmarkEnd w:id="23"/>
    </w:p>
    <w:p w:rsidR="000154DC" w:rsidRPr="00DB5396" w:rsidRDefault="000154DC" w:rsidP="000154DC">
      <w:pPr>
        <w:spacing w:line="360" w:lineRule="auto"/>
        <w:rPr>
          <w:szCs w:val="21"/>
        </w:rPr>
      </w:pPr>
      <w:r w:rsidRPr="00DB5396">
        <w:rPr>
          <w:rFonts w:hint="eastAsia"/>
          <w:szCs w:val="21"/>
        </w:rPr>
        <w:t xml:space="preserve">    </w:t>
      </w:r>
      <w:r w:rsidRPr="00DB5396">
        <w:rPr>
          <w:rFonts w:hint="eastAsia"/>
          <w:szCs w:val="21"/>
        </w:rPr>
        <w:t>中国海洋大学（</w:t>
      </w:r>
      <w:r w:rsidRPr="00DB5396">
        <w:rPr>
          <w:rFonts w:hint="eastAsia"/>
          <w:szCs w:val="21"/>
        </w:rPr>
        <w:t>OUC</w:t>
      </w:r>
      <w:r w:rsidRPr="00DB5396">
        <w:rPr>
          <w:rFonts w:hint="eastAsia"/>
          <w:szCs w:val="21"/>
        </w:rPr>
        <w:t>）和伍兹霍尔海洋研究所（</w:t>
      </w:r>
      <w:r w:rsidRPr="00DB5396">
        <w:rPr>
          <w:rFonts w:hint="eastAsia"/>
          <w:szCs w:val="21"/>
        </w:rPr>
        <w:t>WHOI</w:t>
      </w:r>
      <w:r w:rsidRPr="00DB5396">
        <w:rPr>
          <w:rFonts w:hint="eastAsia"/>
          <w:szCs w:val="21"/>
        </w:rPr>
        <w:t>）长期共同专注于海洋科学领域的研究和教育，决定建立国际联合实验室，以进一步促进和提升双方在海洋研究和教育领域全方位的合作，重点是全球和深海研究工作。</w:t>
      </w:r>
    </w:p>
    <w:p w:rsidR="000154DC" w:rsidRPr="00DB5396" w:rsidRDefault="000154DC" w:rsidP="000154DC">
      <w:pPr>
        <w:spacing w:line="360" w:lineRule="auto"/>
        <w:rPr>
          <w:b/>
          <w:szCs w:val="21"/>
        </w:rPr>
      </w:pPr>
      <w:r w:rsidRPr="00DB5396">
        <w:rPr>
          <w:rFonts w:hint="eastAsia"/>
          <w:b/>
          <w:szCs w:val="21"/>
        </w:rPr>
        <w:t>一、组织架构</w:t>
      </w:r>
    </w:p>
    <w:p w:rsidR="000154DC" w:rsidRPr="00DB5396" w:rsidRDefault="000154DC" w:rsidP="000154DC">
      <w:pPr>
        <w:spacing w:line="360" w:lineRule="auto"/>
        <w:rPr>
          <w:szCs w:val="21"/>
        </w:rPr>
      </w:pPr>
      <w:r w:rsidRPr="00DB5396">
        <w:rPr>
          <w:rFonts w:hint="eastAsia"/>
          <w:szCs w:val="21"/>
        </w:rPr>
        <w:t xml:space="preserve">    (1). </w:t>
      </w:r>
      <w:r w:rsidRPr="00DB5396">
        <w:rPr>
          <w:rFonts w:hint="eastAsia"/>
          <w:szCs w:val="21"/>
        </w:rPr>
        <w:t>双方负责落实联合实验室建设和发展的政策和措施，并为联合实验室建设和运行提供相应的条件保障；联合实验室主任定期向双方作履职报告，每年需就经费使用情况、年度工作总结及工作计划等提交年度报告。</w:t>
      </w:r>
    </w:p>
    <w:p w:rsidR="000154DC" w:rsidRPr="00DB5396" w:rsidRDefault="000154DC" w:rsidP="000154DC">
      <w:pPr>
        <w:spacing w:line="360" w:lineRule="auto"/>
        <w:rPr>
          <w:szCs w:val="21"/>
        </w:rPr>
      </w:pPr>
      <w:r w:rsidRPr="00DB5396">
        <w:rPr>
          <w:rFonts w:hint="eastAsia"/>
          <w:szCs w:val="21"/>
        </w:rPr>
        <w:t xml:space="preserve">    (2). </w:t>
      </w:r>
      <w:r w:rsidRPr="00DB5396">
        <w:rPr>
          <w:rFonts w:hint="eastAsia"/>
          <w:szCs w:val="21"/>
        </w:rPr>
        <w:t>联合实验室实行依托单位领导下的</w:t>
      </w:r>
      <w:r w:rsidRPr="00DB5396">
        <w:rPr>
          <w:rFonts w:hint="eastAsia"/>
          <w:b/>
          <w:szCs w:val="21"/>
        </w:rPr>
        <w:t>主任负责制</w:t>
      </w:r>
      <w:r w:rsidRPr="00DB5396">
        <w:rPr>
          <w:rFonts w:hint="eastAsia"/>
          <w:szCs w:val="21"/>
        </w:rPr>
        <w:t>。联合实验室设置主任</w:t>
      </w:r>
      <w:r w:rsidRPr="00DB5396">
        <w:rPr>
          <w:rFonts w:hint="eastAsia"/>
          <w:szCs w:val="21"/>
        </w:rPr>
        <w:t>1</w:t>
      </w:r>
      <w:r w:rsidRPr="00DB5396">
        <w:rPr>
          <w:rFonts w:hint="eastAsia"/>
          <w:szCs w:val="21"/>
        </w:rPr>
        <w:t>人，由双方共同提名和聘任；设执行主任</w:t>
      </w:r>
      <w:r w:rsidRPr="00DB5396">
        <w:rPr>
          <w:rFonts w:hint="eastAsia"/>
          <w:szCs w:val="21"/>
        </w:rPr>
        <w:t>2</w:t>
      </w:r>
      <w:r w:rsidRPr="00DB5396">
        <w:rPr>
          <w:rFonts w:hint="eastAsia"/>
          <w:szCs w:val="21"/>
        </w:rPr>
        <w:t>人，由双方各指派一人。实验室主任负责实验室的整体发展规划；双方的执行主任负责协助实验室主任，协调日常管理工作；下设的办公室秘书组负责承办具体日常工作。</w:t>
      </w:r>
    </w:p>
    <w:p w:rsidR="000154DC" w:rsidRPr="00DB5396" w:rsidRDefault="000154DC" w:rsidP="000154DC">
      <w:pPr>
        <w:spacing w:line="360" w:lineRule="auto"/>
        <w:rPr>
          <w:szCs w:val="21"/>
        </w:rPr>
      </w:pPr>
      <w:r w:rsidRPr="00DB5396">
        <w:rPr>
          <w:rFonts w:hint="eastAsia"/>
          <w:szCs w:val="21"/>
        </w:rPr>
        <w:t xml:space="preserve">    (3). </w:t>
      </w:r>
      <w:r w:rsidRPr="00DB5396">
        <w:rPr>
          <w:rFonts w:hint="eastAsia"/>
          <w:szCs w:val="21"/>
        </w:rPr>
        <w:t>成立联合实验室咨询委员会，作为联合实验室的学术指导机构，由双方各指派</w:t>
      </w:r>
      <w:r w:rsidRPr="00DB5396">
        <w:rPr>
          <w:rFonts w:hint="eastAsia"/>
          <w:szCs w:val="21"/>
        </w:rPr>
        <w:t>5-7</w:t>
      </w:r>
      <w:r w:rsidRPr="00DB5396">
        <w:rPr>
          <w:rFonts w:hint="eastAsia"/>
          <w:szCs w:val="21"/>
        </w:rPr>
        <w:t>人组成，包括实验室主任、执行主任和双方选择的主要管理人员。咨询委员会会议由联合实验室主任召集，负责</w:t>
      </w:r>
      <w:r w:rsidRPr="00DB5396">
        <w:rPr>
          <w:rFonts w:hint="eastAsia"/>
          <w:b/>
          <w:szCs w:val="21"/>
        </w:rPr>
        <w:t>审议联合实验室的研究目标、研究方向、发展规划、重大学术活动、年度工作计划和总结</w:t>
      </w:r>
      <w:r w:rsidRPr="00DB5396">
        <w:rPr>
          <w:rFonts w:hint="eastAsia"/>
          <w:szCs w:val="21"/>
        </w:rPr>
        <w:t>，审议确定实验室主任提出的年度联合项目主题和提交的联合项目申请书评审结果。</w:t>
      </w:r>
    </w:p>
    <w:p w:rsidR="000154DC" w:rsidRPr="00DB5396" w:rsidRDefault="000154DC" w:rsidP="000154DC">
      <w:pPr>
        <w:spacing w:line="360" w:lineRule="auto"/>
        <w:rPr>
          <w:szCs w:val="21"/>
        </w:rPr>
      </w:pPr>
      <w:r w:rsidRPr="00DB5396">
        <w:rPr>
          <w:rFonts w:hint="eastAsia"/>
          <w:szCs w:val="21"/>
        </w:rPr>
        <w:t xml:space="preserve">    (4) </w:t>
      </w:r>
      <w:r w:rsidRPr="00DB5396">
        <w:rPr>
          <w:rFonts w:hint="eastAsia"/>
          <w:szCs w:val="21"/>
        </w:rPr>
        <w:t>实验室主任、执行主任和咨询委员会的任期为</w:t>
      </w:r>
      <w:r w:rsidRPr="00DB5396">
        <w:rPr>
          <w:rFonts w:hint="eastAsia"/>
          <w:szCs w:val="21"/>
        </w:rPr>
        <w:t>3</w:t>
      </w:r>
      <w:r w:rsidRPr="00DB5396">
        <w:rPr>
          <w:rFonts w:hint="eastAsia"/>
          <w:szCs w:val="21"/>
        </w:rPr>
        <w:t>年，</w:t>
      </w:r>
      <w:r w:rsidRPr="00DB5396">
        <w:rPr>
          <w:rFonts w:hint="eastAsia"/>
          <w:szCs w:val="21"/>
        </w:rPr>
        <w:t>3</w:t>
      </w:r>
      <w:r w:rsidRPr="00DB5396">
        <w:rPr>
          <w:rFonts w:hint="eastAsia"/>
          <w:szCs w:val="21"/>
        </w:rPr>
        <w:t>年后续签联合实验室协议时将对实验室主任、执行主任和咨询委员会进行换届。</w:t>
      </w:r>
    </w:p>
    <w:p w:rsidR="000154DC" w:rsidRPr="00DB5396" w:rsidRDefault="000154DC" w:rsidP="000154DC">
      <w:pPr>
        <w:spacing w:line="360" w:lineRule="auto"/>
        <w:rPr>
          <w:b/>
          <w:szCs w:val="21"/>
        </w:rPr>
      </w:pPr>
      <w:r w:rsidRPr="00DB5396">
        <w:rPr>
          <w:rFonts w:hint="eastAsia"/>
          <w:b/>
          <w:szCs w:val="21"/>
        </w:rPr>
        <w:t>二、联合项目组织形式</w:t>
      </w:r>
    </w:p>
    <w:p w:rsidR="000154DC" w:rsidRPr="00DB5396" w:rsidRDefault="000154DC" w:rsidP="000154DC">
      <w:pPr>
        <w:spacing w:line="360" w:lineRule="auto"/>
        <w:rPr>
          <w:szCs w:val="21"/>
        </w:rPr>
      </w:pPr>
      <w:r w:rsidRPr="00DB5396">
        <w:rPr>
          <w:rFonts w:hint="eastAsia"/>
          <w:szCs w:val="21"/>
        </w:rPr>
        <w:t xml:space="preserve">    (1). </w:t>
      </w:r>
      <w:r w:rsidRPr="00DB5396">
        <w:rPr>
          <w:rFonts w:hint="eastAsia"/>
          <w:szCs w:val="21"/>
        </w:rPr>
        <w:t>双方将以联合实验室为平台和载体，开展包括但不限于以下内容的联合项目：</w:t>
      </w:r>
      <w:r w:rsidRPr="00DB5396">
        <w:rPr>
          <w:rFonts w:hint="eastAsia"/>
          <w:b/>
          <w:szCs w:val="21"/>
        </w:rPr>
        <w:t>a</w:t>
      </w:r>
      <w:proofErr w:type="gramStart"/>
      <w:r w:rsidRPr="00DB5396">
        <w:rPr>
          <w:rFonts w:hint="eastAsia"/>
          <w:b/>
          <w:szCs w:val="21"/>
        </w:rPr>
        <w:t>)</w:t>
      </w:r>
      <w:r w:rsidRPr="00DB5396">
        <w:rPr>
          <w:rFonts w:hint="eastAsia"/>
          <w:b/>
          <w:szCs w:val="21"/>
        </w:rPr>
        <w:t>双方合作的联合实验室内部研究项目</w:t>
      </w:r>
      <w:proofErr w:type="gramEnd"/>
      <w:r w:rsidRPr="00DB5396">
        <w:rPr>
          <w:rFonts w:hint="eastAsia"/>
          <w:b/>
          <w:szCs w:val="21"/>
        </w:rPr>
        <w:t>；</w:t>
      </w:r>
      <w:r w:rsidRPr="00DB5396">
        <w:rPr>
          <w:rFonts w:hint="eastAsia"/>
          <w:b/>
          <w:szCs w:val="21"/>
        </w:rPr>
        <w:t>b)</w:t>
      </w:r>
      <w:r w:rsidRPr="00DB5396">
        <w:rPr>
          <w:rFonts w:hint="eastAsia"/>
          <w:b/>
          <w:szCs w:val="21"/>
        </w:rPr>
        <w:t>双方申请外部资金，联合实验室配套资金的项目；</w:t>
      </w:r>
      <w:r w:rsidRPr="00DB5396">
        <w:rPr>
          <w:rFonts w:hint="eastAsia"/>
          <w:b/>
          <w:szCs w:val="21"/>
        </w:rPr>
        <w:t>c)</w:t>
      </w:r>
      <w:r w:rsidRPr="00DB5396">
        <w:rPr>
          <w:rFonts w:hint="eastAsia"/>
          <w:b/>
          <w:szCs w:val="21"/>
        </w:rPr>
        <w:t>针对潜在合作的种子基金项目；</w:t>
      </w:r>
      <w:r w:rsidRPr="00DB5396">
        <w:rPr>
          <w:rFonts w:hint="eastAsia"/>
          <w:b/>
          <w:szCs w:val="21"/>
        </w:rPr>
        <w:t>d)</w:t>
      </w:r>
      <w:r w:rsidRPr="00DB5396">
        <w:rPr>
          <w:rFonts w:hint="eastAsia"/>
          <w:b/>
          <w:szCs w:val="21"/>
        </w:rPr>
        <w:t>教师和学生的互访和培训；</w:t>
      </w:r>
      <w:r w:rsidRPr="00DB5396">
        <w:rPr>
          <w:rFonts w:hint="eastAsia"/>
          <w:b/>
          <w:szCs w:val="21"/>
        </w:rPr>
        <w:t>e)</w:t>
      </w:r>
      <w:r w:rsidRPr="00DB5396">
        <w:rPr>
          <w:rFonts w:hint="eastAsia"/>
          <w:b/>
          <w:szCs w:val="21"/>
        </w:rPr>
        <w:t>在中国海洋大学开展的短期教学和交流项目；</w:t>
      </w:r>
      <w:r w:rsidRPr="00DB5396">
        <w:rPr>
          <w:rFonts w:hint="eastAsia"/>
          <w:b/>
          <w:szCs w:val="21"/>
        </w:rPr>
        <w:t>f)</w:t>
      </w:r>
      <w:r w:rsidRPr="00DB5396">
        <w:rPr>
          <w:rFonts w:hint="eastAsia"/>
          <w:b/>
          <w:szCs w:val="21"/>
        </w:rPr>
        <w:t>联合学术会议。</w:t>
      </w:r>
    </w:p>
    <w:p w:rsidR="000154DC" w:rsidRPr="00DB5396" w:rsidRDefault="000154DC" w:rsidP="000154DC">
      <w:pPr>
        <w:spacing w:line="360" w:lineRule="auto"/>
        <w:rPr>
          <w:szCs w:val="21"/>
        </w:rPr>
      </w:pPr>
      <w:r w:rsidRPr="00DB5396">
        <w:rPr>
          <w:rFonts w:hint="eastAsia"/>
          <w:szCs w:val="21"/>
        </w:rPr>
        <w:t xml:space="preserve">    (2). </w:t>
      </w:r>
      <w:r w:rsidRPr="00DB5396">
        <w:rPr>
          <w:rFonts w:hint="eastAsia"/>
          <w:szCs w:val="21"/>
        </w:rPr>
        <w:t>联合项目按照年度项目主题和内容申请。每年</w:t>
      </w:r>
      <w:r w:rsidRPr="00DB5396">
        <w:rPr>
          <w:rFonts w:hint="eastAsia"/>
          <w:szCs w:val="21"/>
        </w:rPr>
        <w:t>4</w:t>
      </w:r>
      <w:r w:rsidRPr="00DB5396">
        <w:rPr>
          <w:rFonts w:hint="eastAsia"/>
          <w:szCs w:val="21"/>
        </w:rPr>
        <w:t>月份之前由实验室主任和执行主任牵头提出年度项目主题和申请指南，经咨询委员会审议后发布，接受双方科学家自由申请。联合项目须由双方科学家共同参与，鼓励青年学者积极参加。每年</w:t>
      </w:r>
      <w:r w:rsidRPr="00DB5396">
        <w:rPr>
          <w:rFonts w:hint="eastAsia"/>
          <w:szCs w:val="21"/>
        </w:rPr>
        <w:t>6</w:t>
      </w:r>
      <w:r w:rsidRPr="00DB5396">
        <w:rPr>
          <w:rFonts w:hint="eastAsia"/>
          <w:szCs w:val="21"/>
        </w:rPr>
        <w:t>月份由实验室主任和执行主任提名专家，经咨询委员会确认后组成审查小组，从科学价值和与联合实验室目标的相关性等方面对申请项目进行审查和排名，并提交咨询委员会审议。由实验室主任与双方主管</w:t>
      </w:r>
      <w:r w:rsidRPr="00DB5396">
        <w:rPr>
          <w:rFonts w:hint="eastAsia"/>
          <w:szCs w:val="21"/>
        </w:rPr>
        <w:lastRenderedPageBreak/>
        <w:t>科研的所长和校长商议后最终确定支持项目名单和支持额度。</w:t>
      </w:r>
    </w:p>
    <w:p w:rsidR="000154DC" w:rsidRPr="00DB5396" w:rsidRDefault="000154DC" w:rsidP="000154DC">
      <w:pPr>
        <w:spacing w:line="360" w:lineRule="auto"/>
        <w:ind w:firstLine="480"/>
        <w:rPr>
          <w:szCs w:val="21"/>
        </w:rPr>
      </w:pPr>
      <w:r w:rsidRPr="00DB5396">
        <w:rPr>
          <w:rFonts w:hint="eastAsia"/>
          <w:szCs w:val="21"/>
        </w:rPr>
        <w:t xml:space="preserve">(3). </w:t>
      </w:r>
      <w:r w:rsidRPr="00DB5396">
        <w:rPr>
          <w:rFonts w:hint="eastAsia"/>
          <w:b/>
          <w:szCs w:val="21"/>
        </w:rPr>
        <w:t>内部联合研究项目执行年限为</w:t>
      </w:r>
      <w:r w:rsidRPr="00DB5396">
        <w:rPr>
          <w:rFonts w:hint="eastAsia"/>
          <w:b/>
          <w:szCs w:val="21"/>
        </w:rPr>
        <w:t>2</w:t>
      </w:r>
      <w:r w:rsidRPr="00DB5396">
        <w:rPr>
          <w:rFonts w:hint="eastAsia"/>
          <w:b/>
          <w:szCs w:val="21"/>
        </w:rPr>
        <w:t>年，每个项目提供不多于</w:t>
      </w:r>
      <w:r w:rsidRPr="00DB5396">
        <w:rPr>
          <w:rFonts w:hint="eastAsia"/>
          <w:b/>
          <w:szCs w:val="21"/>
        </w:rPr>
        <w:t>10</w:t>
      </w:r>
      <w:r w:rsidRPr="00DB5396">
        <w:rPr>
          <w:rFonts w:hint="eastAsia"/>
          <w:b/>
          <w:szCs w:val="21"/>
        </w:rPr>
        <w:t>万美元</w:t>
      </w:r>
      <w:r w:rsidRPr="00DB5396">
        <w:rPr>
          <w:rFonts w:hint="eastAsia"/>
          <w:b/>
          <w:szCs w:val="21"/>
        </w:rPr>
        <w:t>/</w:t>
      </w:r>
      <w:r w:rsidRPr="00DB5396">
        <w:rPr>
          <w:rFonts w:hint="eastAsia"/>
          <w:b/>
          <w:szCs w:val="21"/>
        </w:rPr>
        <w:t>年的资助强度，经费在第</w:t>
      </w:r>
      <w:r w:rsidRPr="00DB5396">
        <w:rPr>
          <w:rFonts w:hint="eastAsia"/>
          <w:b/>
          <w:szCs w:val="21"/>
        </w:rPr>
        <w:t>1</w:t>
      </w:r>
      <w:r w:rsidRPr="00DB5396">
        <w:rPr>
          <w:rFonts w:hint="eastAsia"/>
          <w:b/>
          <w:szCs w:val="21"/>
        </w:rPr>
        <w:t>年全额拨付。</w:t>
      </w:r>
      <w:r w:rsidRPr="00DB5396">
        <w:rPr>
          <w:rFonts w:hint="eastAsia"/>
          <w:b/>
          <w:szCs w:val="21"/>
        </w:rPr>
        <w:t>2</w:t>
      </w:r>
      <w:r w:rsidRPr="00DB5396">
        <w:rPr>
          <w:rFonts w:hint="eastAsia"/>
          <w:b/>
          <w:szCs w:val="21"/>
        </w:rPr>
        <w:t>年后通过审查小组评审并经咨询委员会审议优秀的项目可以申请连续资助。种子基金项目用于培育双方未来的内部联合研究项目，资助期限</w:t>
      </w:r>
      <w:r w:rsidRPr="00DB5396">
        <w:rPr>
          <w:rFonts w:hint="eastAsia"/>
          <w:b/>
          <w:szCs w:val="21"/>
        </w:rPr>
        <w:t>1</w:t>
      </w:r>
      <w:r w:rsidRPr="00DB5396">
        <w:rPr>
          <w:rFonts w:hint="eastAsia"/>
          <w:b/>
          <w:szCs w:val="21"/>
        </w:rPr>
        <w:t>年，不超过</w:t>
      </w:r>
      <w:r w:rsidRPr="00DB5396">
        <w:rPr>
          <w:rFonts w:hint="eastAsia"/>
          <w:b/>
          <w:szCs w:val="21"/>
        </w:rPr>
        <w:t>2</w:t>
      </w:r>
      <w:r w:rsidRPr="00DB5396">
        <w:rPr>
          <w:rFonts w:hint="eastAsia"/>
          <w:b/>
          <w:szCs w:val="21"/>
        </w:rPr>
        <w:t>万美元。每一个获得资助的项目将签署一个单独的协议，包括项目的目标、工作方法、时间节点、参与人员、经费预算、预期成果等必要的信息。</w:t>
      </w:r>
      <w:r w:rsidRPr="00DB5396">
        <w:rPr>
          <w:rFonts w:hint="eastAsia"/>
          <w:b/>
          <w:szCs w:val="21"/>
        </w:rPr>
        <w:t xml:space="preserve"> </w:t>
      </w:r>
      <w:r w:rsidRPr="00DB5396">
        <w:rPr>
          <w:rFonts w:hint="eastAsia"/>
          <w:szCs w:val="21"/>
        </w:rPr>
        <w:t xml:space="preserve">     </w:t>
      </w:r>
    </w:p>
    <w:p w:rsidR="000154DC" w:rsidRPr="00DB5396" w:rsidRDefault="000154DC" w:rsidP="000154DC">
      <w:pPr>
        <w:spacing w:line="360" w:lineRule="auto"/>
        <w:ind w:firstLine="480"/>
        <w:rPr>
          <w:szCs w:val="21"/>
        </w:rPr>
      </w:pPr>
      <w:r w:rsidRPr="00DB5396">
        <w:rPr>
          <w:rFonts w:hint="eastAsia"/>
          <w:szCs w:val="21"/>
        </w:rPr>
        <w:t xml:space="preserve">(4). </w:t>
      </w:r>
      <w:r w:rsidRPr="00DB5396">
        <w:rPr>
          <w:rFonts w:hint="eastAsia"/>
          <w:szCs w:val="21"/>
        </w:rPr>
        <w:t>双方原有的知识产权仍由双方各自拥有，通过联合实验室研究获得的新的知识产权所有权归属将由双方在每个项目协议中约定。</w:t>
      </w:r>
      <w:r w:rsidRPr="00DB5396">
        <w:rPr>
          <w:rFonts w:hint="eastAsia"/>
          <w:b/>
          <w:szCs w:val="21"/>
        </w:rPr>
        <w:t>联合实验室的研究成果需要及时在科学杂志上发表，鼓励双方合作发表文章</w:t>
      </w:r>
      <w:r w:rsidRPr="00DB5396">
        <w:rPr>
          <w:rFonts w:hint="eastAsia"/>
          <w:szCs w:val="21"/>
        </w:rPr>
        <w:t>，发表时需标注“中国海洋大学</w:t>
      </w:r>
      <w:r w:rsidRPr="00DB5396">
        <w:rPr>
          <w:rFonts w:hint="eastAsia"/>
          <w:szCs w:val="21"/>
        </w:rPr>
        <w:t>-</w:t>
      </w:r>
      <w:r w:rsidRPr="00DB5396">
        <w:rPr>
          <w:rFonts w:hint="eastAsia"/>
          <w:szCs w:val="21"/>
        </w:rPr>
        <w:t>伍兹霍尔海洋研究所国际联合实验室”作为单位之一并注明联合实验室项目资助，可以是中文或英文。在不违反双方各自的安全法规前提下，相关的数据也将对外公开或发布。</w:t>
      </w:r>
    </w:p>
    <w:p w:rsidR="000154DC" w:rsidRPr="00DB5396" w:rsidRDefault="000154DC" w:rsidP="000154DC">
      <w:pPr>
        <w:spacing w:line="360" w:lineRule="auto"/>
        <w:rPr>
          <w:szCs w:val="21"/>
        </w:rPr>
      </w:pPr>
      <w:r w:rsidRPr="00DB5396">
        <w:rPr>
          <w:rFonts w:hint="eastAsia"/>
          <w:szCs w:val="21"/>
        </w:rPr>
        <w:t xml:space="preserve">    (5). </w:t>
      </w:r>
      <w:r w:rsidRPr="00DB5396">
        <w:rPr>
          <w:rFonts w:hint="eastAsia"/>
          <w:szCs w:val="21"/>
        </w:rPr>
        <w:t>为加强双方学者交流，促进联合项目申请，双方将通过以下方式开展学术交流活动：</w:t>
      </w:r>
      <w:r w:rsidRPr="00DB5396">
        <w:rPr>
          <w:rFonts w:hint="eastAsia"/>
          <w:b/>
          <w:szCs w:val="21"/>
        </w:rPr>
        <w:t>1</w:t>
      </w:r>
      <w:r w:rsidRPr="00DB5396">
        <w:rPr>
          <w:rFonts w:hint="eastAsia"/>
          <w:b/>
          <w:szCs w:val="21"/>
        </w:rPr>
        <w:t>）</w:t>
      </w:r>
      <w:r w:rsidRPr="00DB5396">
        <w:rPr>
          <w:rFonts w:hint="eastAsia"/>
          <w:b/>
          <w:szCs w:val="21"/>
        </w:rPr>
        <w:t>WHOI</w:t>
      </w:r>
      <w:r w:rsidRPr="00DB5396">
        <w:rPr>
          <w:rFonts w:hint="eastAsia"/>
          <w:b/>
          <w:szCs w:val="21"/>
        </w:rPr>
        <w:t>和</w:t>
      </w:r>
      <w:r w:rsidRPr="00DB5396">
        <w:rPr>
          <w:rFonts w:hint="eastAsia"/>
          <w:b/>
          <w:szCs w:val="21"/>
        </w:rPr>
        <w:t>OUC</w:t>
      </w:r>
      <w:r w:rsidRPr="00DB5396">
        <w:rPr>
          <w:rFonts w:hint="eastAsia"/>
          <w:b/>
          <w:szCs w:val="21"/>
        </w:rPr>
        <w:t>将建立一个联合网站供双方学者进行学术交流；</w:t>
      </w:r>
      <w:r w:rsidRPr="00DB5396">
        <w:rPr>
          <w:rFonts w:hint="eastAsia"/>
          <w:b/>
          <w:szCs w:val="21"/>
        </w:rPr>
        <w:t>2</w:t>
      </w:r>
      <w:r w:rsidRPr="00DB5396">
        <w:rPr>
          <w:rFonts w:hint="eastAsia"/>
          <w:b/>
          <w:szCs w:val="21"/>
        </w:rPr>
        <w:t>）双方将定期组织视频交流会议；</w:t>
      </w:r>
      <w:r w:rsidRPr="00DB5396">
        <w:rPr>
          <w:rFonts w:hint="eastAsia"/>
          <w:b/>
          <w:szCs w:val="21"/>
        </w:rPr>
        <w:t>3</w:t>
      </w:r>
      <w:r w:rsidRPr="00DB5396">
        <w:rPr>
          <w:rFonts w:hint="eastAsia"/>
          <w:b/>
          <w:szCs w:val="21"/>
        </w:rPr>
        <w:t>）每年举行一次</w:t>
      </w:r>
      <w:r w:rsidRPr="00DB5396">
        <w:rPr>
          <w:rFonts w:hint="eastAsia"/>
          <w:b/>
          <w:szCs w:val="21"/>
        </w:rPr>
        <w:t>OUC-WHOI</w:t>
      </w:r>
      <w:r w:rsidRPr="00DB5396">
        <w:rPr>
          <w:rFonts w:hint="eastAsia"/>
          <w:b/>
          <w:szCs w:val="21"/>
        </w:rPr>
        <w:t>学术交流年会，利用双方学者参加国际会议的机会，双数年份可以在</w:t>
      </w:r>
      <w:r w:rsidRPr="00DB5396">
        <w:rPr>
          <w:rFonts w:hint="eastAsia"/>
          <w:b/>
          <w:szCs w:val="21"/>
        </w:rPr>
        <w:t>Ocean Science Meeting</w:t>
      </w:r>
      <w:r w:rsidRPr="00DB5396">
        <w:rPr>
          <w:rFonts w:hint="eastAsia"/>
          <w:b/>
          <w:szCs w:val="21"/>
        </w:rPr>
        <w:t>、单数年份在其他国际重要学术会议如</w:t>
      </w:r>
      <w:r w:rsidRPr="00DB5396">
        <w:rPr>
          <w:rFonts w:hint="eastAsia"/>
          <w:b/>
          <w:szCs w:val="21"/>
        </w:rPr>
        <w:t>AGU Fall Meeting</w:t>
      </w:r>
      <w:r w:rsidRPr="00DB5396">
        <w:rPr>
          <w:rFonts w:hint="eastAsia"/>
          <w:b/>
          <w:szCs w:val="21"/>
        </w:rPr>
        <w:t>上组织双方学术交流会。</w:t>
      </w:r>
    </w:p>
    <w:p w:rsidR="000154DC" w:rsidRPr="00DB5396" w:rsidRDefault="000154DC" w:rsidP="000154DC">
      <w:pPr>
        <w:spacing w:line="360" w:lineRule="auto"/>
        <w:rPr>
          <w:b/>
          <w:szCs w:val="21"/>
        </w:rPr>
      </w:pPr>
      <w:r w:rsidRPr="00DB5396">
        <w:rPr>
          <w:rFonts w:hint="eastAsia"/>
          <w:b/>
          <w:szCs w:val="21"/>
        </w:rPr>
        <w:t>三、经费预算及使用方式</w:t>
      </w:r>
    </w:p>
    <w:p w:rsidR="000154DC" w:rsidRPr="00DB5396" w:rsidRDefault="000154DC" w:rsidP="000154DC">
      <w:pPr>
        <w:spacing w:line="360" w:lineRule="auto"/>
        <w:rPr>
          <w:szCs w:val="21"/>
        </w:rPr>
      </w:pPr>
      <w:r w:rsidRPr="00DB5396">
        <w:rPr>
          <w:rFonts w:hint="eastAsia"/>
          <w:szCs w:val="21"/>
        </w:rPr>
        <w:t xml:space="preserve">    </w:t>
      </w:r>
      <w:r w:rsidRPr="00DB5396">
        <w:rPr>
          <w:rFonts w:hint="eastAsia"/>
          <w:szCs w:val="21"/>
        </w:rPr>
        <w:t>为提升和促进双方在深海科学研究和教育的合作，</w:t>
      </w:r>
      <w:r w:rsidRPr="00DB5396">
        <w:rPr>
          <w:rFonts w:hint="eastAsia"/>
          <w:b/>
          <w:szCs w:val="21"/>
        </w:rPr>
        <w:t>OUC</w:t>
      </w:r>
      <w:r w:rsidRPr="00DB5396">
        <w:rPr>
          <w:rFonts w:hint="eastAsia"/>
          <w:b/>
          <w:szCs w:val="21"/>
        </w:rPr>
        <w:t>将为联合实验室运行及双方科学家联合研究项目提供经费支持，</w:t>
      </w:r>
      <w:r w:rsidRPr="00DB5396">
        <w:rPr>
          <w:rFonts w:hint="eastAsia"/>
          <w:b/>
          <w:szCs w:val="21"/>
        </w:rPr>
        <w:t>WHOI</w:t>
      </w:r>
      <w:r w:rsidRPr="00DB5396">
        <w:rPr>
          <w:rFonts w:hint="eastAsia"/>
          <w:b/>
          <w:szCs w:val="21"/>
        </w:rPr>
        <w:t>将为联合实验室运行提供补充性支持</w:t>
      </w:r>
      <w:r w:rsidRPr="00DB5396">
        <w:rPr>
          <w:rFonts w:hint="eastAsia"/>
          <w:szCs w:val="21"/>
        </w:rPr>
        <w:t>，双方将通过每年的具体工作计划协议确定投入经费数。</w:t>
      </w:r>
    </w:p>
    <w:p w:rsidR="000154DC" w:rsidRPr="00DB5396" w:rsidRDefault="000154DC" w:rsidP="000154DC">
      <w:pPr>
        <w:spacing w:line="360" w:lineRule="auto"/>
        <w:rPr>
          <w:szCs w:val="21"/>
        </w:rPr>
      </w:pPr>
      <w:r w:rsidRPr="00DB5396">
        <w:rPr>
          <w:rFonts w:hint="eastAsia"/>
          <w:szCs w:val="21"/>
        </w:rPr>
        <w:t xml:space="preserve">    OUC</w:t>
      </w:r>
      <w:r w:rsidRPr="00DB5396">
        <w:rPr>
          <w:rFonts w:hint="eastAsia"/>
          <w:szCs w:val="21"/>
        </w:rPr>
        <w:t>每年提供</w:t>
      </w:r>
      <w:r w:rsidRPr="00DB5396">
        <w:rPr>
          <w:rFonts w:hint="eastAsia"/>
          <w:szCs w:val="21"/>
        </w:rPr>
        <w:t>100</w:t>
      </w:r>
      <w:r w:rsidRPr="00DB5396">
        <w:rPr>
          <w:rFonts w:hint="eastAsia"/>
          <w:szCs w:val="21"/>
        </w:rPr>
        <w:t>万美元额度的经费。支持的项目和经费依据咨询委员会评审结果决定。上述项目经费在预算中指明需要在中国（大陆）境外支付的部分，将以研究经费形式拨付</w:t>
      </w:r>
      <w:r w:rsidRPr="00DB5396">
        <w:rPr>
          <w:rFonts w:hint="eastAsia"/>
          <w:szCs w:val="21"/>
        </w:rPr>
        <w:t>WHOI</w:t>
      </w:r>
      <w:r w:rsidRPr="00DB5396">
        <w:rPr>
          <w:rFonts w:hint="eastAsia"/>
          <w:szCs w:val="21"/>
        </w:rPr>
        <w:t>，</w:t>
      </w:r>
      <w:r w:rsidRPr="00DB5396">
        <w:rPr>
          <w:rFonts w:hint="eastAsia"/>
          <w:szCs w:val="21"/>
        </w:rPr>
        <w:t>WHOI</w:t>
      </w:r>
      <w:r w:rsidRPr="00DB5396">
        <w:rPr>
          <w:rFonts w:hint="eastAsia"/>
          <w:szCs w:val="21"/>
        </w:rPr>
        <w:t>将有专人负责经费使用并每年向</w:t>
      </w:r>
      <w:r w:rsidRPr="00DB5396">
        <w:rPr>
          <w:rFonts w:hint="eastAsia"/>
          <w:szCs w:val="21"/>
        </w:rPr>
        <w:t>OUC</w:t>
      </w:r>
      <w:r w:rsidRPr="00DB5396">
        <w:rPr>
          <w:rFonts w:hint="eastAsia"/>
          <w:szCs w:val="21"/>
        </w:rPr>
        <w:t>提供项目经费执行情况。</w:t>
      </w:r>
    </w:p>
    <w:p w:rsidR="000154DC" w:rsidRPr="00DB5396" w:rsidRDefault="000154DC" w:rsidP="000154DC">
      <w:pPr>
        <w:spacing w:line="360" w:lineRule="auto"/>
        <w:jc w:val="left"/>
        <w:rPr>
          <w:b/>
          <w:sz w:val="24"/>
          <w:szCs w:val="24"/>
        </w:rPr>
      </w:pPr>
    </w:p>
    <w:sectPr w:rsidR="000154DC" w:rsidRPr="00DB5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70C" w:rsidRDefault="0066570C" w:rsidP="00417206">
      <w:r>
        <w:separator/>
      </w:r>
    </w:p>
  </w:endnote>
  <w:endnote w:type="continuationSeparator" w:id="0">
    <w:p w:rsidR="0066570C" w:rsidRDefault="0066570C" w:rsidP="0041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70C" w:rsidRDefault="0066570C" w:rsidP="00417206">
      <w:r>
        <w:separator/>
      </w:r>
    </w:p>
  </w:footnote>
  <w:footnote w:type="continuationSeparator" w:id="0">
    <w:p w:rsidR="0066570C" w:rsidRDefault="0066570C" w:rsidP="00417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14D8"/>
    <w:multiLevelType w:val="hybridMultilevel"/>
    <w:tmpl w:val="9E942B1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0C4558"/>
    <w:multiLevelType w:val="hybridMultilevel"/>
    <w:tmpl w:val="E3F248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F497629"/>
    <w:multiLevelType w:val="hybridMultilevel"/>
    <w:tmpl w:val="652A70E2"/>
    <w:lvl w:ilvl="0" w:tplc="A2DA1B94">
      <w:start w:val="1"/>
      <w:numFmt w:val="decimal"/>
      <w:lvlText w:val="%1."/>
      <w:lvlJc w:val="left"/>
      <w:pPr>
        <w:ind w:left="1262" w:hanging="360"/>
      </w:pPr>
      <w:rPr>
        <w:rFonts w:hint="default"/>
        <w:b/>
      </w:r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abstractNum w:abstractNumId="3">
    <w:nsid w:val="1FDB4E72"/>
    <w:multiLevelType w:val="hybridMultilevel"/>
    <w:tmpl w:val="4844E540"/>
    <w:lvl w:ilvl="0" w:tplc="13248F8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56605F6"/>
    <w:multiLevelType w:val="hybridMultilevel"/>
    <w:tmpl w:val="30BE42CA"/>
    <w:lvl w:ilvl="0" w:tplc="331293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C1976CB"/>
    <w:multiLevelType w:val="hybridMultilevel"/>
    <w:tmpl w:val="9A2AC100"/>
    <w:lvl w:ilvl="0" w:tplc="81588E9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CA62147"/>
    <w:multiLevelType w:val="hybridMultilevel"/>
    <w:tmpl w:val="82F8D674"/>
    <w:lvl w:ilvl="0" w:tplc="331293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DAC323C"/>
    <w:multiLevelType w:val="hybridMultilevel"/>
    <w:tmpl w:val="D85CBE92"/>
    <w:lvl w:ilvl="0" w:tplc="04FA2904">
      <w:start w:val="1"/>
      <w:numFmt w:val="japaneseCounting"/>
      <w:lvlText w:val="%1、"/>
      <w:lvlJc w:val="left"/>
      <w:pPr>
        <w:ind w:left="615" w:hanging="42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8">
    <w:nsid w:val="3EF33B34"/>
    <w:multiLevelType w:val="hybridMultilevel"/>
    <w:tmpl w:val="68B8F4EC"/>
    <w:lvl w:ilvl="0" w:tplc="331293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58C4AFC"/>
    <w:multiLevelType w:val="hybridMultilevel"/>
    <w:tmpl w:val="30BE42CA"/>
    <w:lvl w:ilvl="0" w:tplc="331293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62D7EF8"/>
    <w:multiLevelType w:val="hybridMultilevel"/>
    <w:tmpl w:val="A31871E0"/>
    <w:lvl w:ilvl="0" w:tplc="2C38B4F6">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A8A5510"/>
    <w:multiLevelType w:val="hybridMultilevel"/>
    <w:tmpl w:val="FDA8BE38"/>
    <w:lvl w:ilvl="0" w:tplc="9FBA20C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21C40DA"/>
    <w:multiLevelType w:val="hybridMultilevel"/>
    <w:tmpl w:val="0DDAB7FC"/>
    <w:lvl w:ilvl="0" w:tplc="EB9A37E8">
      <w:start w:val="1"/>
      <w:numFmt w:val="decimal"/>
      <w:lvlText w:val="%1."/>
      <w:lvlJc w:val="left"/>
      <w:pPr>
        <w:ind w:left="555" w:hanging="360"/>
      </w:pPr>
      <w:rPr>
        <w:rFonts w:hint="default"/>
        <w:b/>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3">
    <w:nsid w:val="685D7EA4"/>
    <w:multiLevelType w:val="hybridMultilevel"/>
    <w:tmpl w:val="30BE42CA"/>
    <w:lvl w:ilvl="0" w:tplc="331293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E23761E"/>
    <w:multiLevelType w:val="hybridMultilevel"/>
    <w:tmpl w:val="53BA8B8E"/>
    <w:lvl w:ilvl="0" w:tplc="267A7DD8">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5">
    <w:nsid w:val="75BF602D"/>
    <w:multiLevelType w:val="hybridMultilevel"/>
    <w:tmpl w:val="A06A8072"/>
    <w:lvl w:ilvl="0" w:tplc="C234D10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7"/>
  </w:num>
  <w:num w:numId="4">
    <w:abstractNumId w:val="0"/>
  </w:num>
  <w:num w:numId="5">
    <w:abstractNumId w:val="15"/>
  </w:num>
  <w:num w:numId="6">
    <w:abstractNumId w:val="4"/>
  </w:num>
  <w:num w:numId="7">
    <w:abstractNumId w:val="10"/>
  </w:num>
  <w:num w:numId="8">
    <w:abstractNumId w:val="3"/>
  </w:num>
  <w:num w:numId="9">
    <w:abstractNumId w:val="11"/>
  </w:num>
  <w:num w:numId="10">
    <w:abstractNumId w:val="14"/>
  </w:num>
  <w:num w:numId="11">
    <w:abstractNumId w:val="9"/>
  </w:num>
  <w:num w:numId="12">
    <w:abstractNumId w:val="5"/>
  </w:num>
  <w:num w:numId="13">
    <w:abstractNumId w:val="2"/>
  </w:num>
  <w:num w:numId="14">
    <w:abstractNumId w:val="6"/>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CD"/>
    <w:rsid w:val="000154DC"/>
    <w:rsid w:val="00030F80"/>
    <w:rsid w:val="000424CD"/>
    <w:rsid w:val="00071AF5"/>
    <w:rsid w:val="000844E8"/>
    <w:rsid w:val="000A184C"/>
    <w:rsid w:val="000F1FB9"/>
    <w:rsid w:val="00107991"/>
    <w:rsid w:val="001110B2"/>
    <w:rsid w:val="00120B11"/>
    <w:rsid w:val="001323A4"/>
    <w:rsid w:val="00140A75"/>
    <w:rsid w:val="00156560"/>
    <w:rsid w:val="002C15B6"/>
    <w:rsid w:val="002C6FFF"/>
    <w:rsid w:val="00314BBE"/>
    <w:rsid w:val="00320175"/>
    <w:rsid w:val="003B36BE"/>
    <w:rsid w:val="003B75C3"/>
    <w:rsid w:val="004144DB"/>
    <w:rsid w:val="00417206"/>
    <w:rsid w:val="00483AFF"/>
    <w:rsid w:val="00496E49"/>
    <w:rsid w:val="005115B2"/>
    <w:rsid w:val="00522915"/>
    <w:rsid w:val="00574DD8"/>
    <w:rsid w:val="0057613F"/>
    <w:rsid w:val="005D1306"/>
    <w:rsid w:val="005E0006"/>
    <w:rsid w:val="006572E4"/>
    <w:rsid w:val="0066570C"/>
    <w:rsid w:val="006902C7"/>
    <w:rsid w:val="006B28D0"/>
    <w:rsid w:val="006E01B6"/>
    <w:rsid w:val="006E5917"/>
    <w:rsid w:val="00705802"/>
    <w:rsid w:val="0072053A"/>
    <w:rsid w:val="0077011C"/>
    <w:rsid w:val="00795694"/>
    <w:rsid w:val="00797B83"/>
    <w:rsid w:val="008129DE"/>
    <w:rsid w:val="008358AF"/>
    <w:rsid w:val="00866276"/>
    <w:rsid w:val="008A4DA9"/>
    <w:rsid w:val="008C02A5"/>
    <w:rsid w:val="008D2CC3"/>
    <w:rsid w:val="00924174"/>
    <w:rsid w:val="009729B4"/>
    <w:rsid w:val="00990FCA"/>
    <w:rsid w:val="009A0779"/>
    <w:rsid w:val="009B006A"/>
    <w:rsid w:val="009D157C"/>
    <w:rsid w:val="009E380D"/>
    <w:rsid w:val="00A1764C"/>
    <w:rsid w:val="00A2041D"/>
    <w:rsid w:val="00A70925"/>
    <w:rsid w:val="00A811DF"/>
    <w:rsid w:val="00A915CA"/>
    <w:rsid w:val="00B6375E"/>
    <w:rsid w:val="00B829CB"/>
    <w:rsid w:val="00BA5F13"/>
    <w:rsid w:val="00BC6920"/>
    <w:rsid w:val="00BE0C23"/>
    <w:rsid w:val="00C26AEA"/>
    <w:rsid w:val="00C32B11"/>
    <w:rsid w:val="00C634FB"/>
    <w:rsid w:val="00C94EB6"/>
    <w:rsid w:val="00CA3673"/>
    <w:rsid w:val="00CB3774"/>
    <w:rsid w:val="00CC492A"/>
    <w:rsid w:val="00CD6164"/>
    <w:rsid w:val="00D541BA"/>
    <w:rsid w:val="00D7370D"/>
    <w:rsid w:val="00D76A1D"/>
    <w:rsid w:val="00D812B3"/>
    <w:rsid w:val="00DB5396"/>
    <w:rsid w:val="00DD0B51"/>
    <w:rsid w:val="00DD3EA8"/>
    <w:rsid w:val="00DE6286"/>
    <w:rsid w:val="00E03CA7"/>
    <w:rsid w:val="00E50E6C"/>
    <w:rsid w:val="00E52775"/>
    <w:rsid w:val="00EF1BAD"/>
    <w:rsid w:val="00EF61AA"/>
    <w:rsid w:val="00F17273"/>
    <w:rsid w:val="00F22320"/>
    <w:rsid w:val="00F860DE"/>
    <w:rsid w:val="00FE2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E0006"/>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F61A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8D2CC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F61AA"/>
    <w:rPr>
      <w:rFonts w:ascii="宋体" w:eastAsia="宋体" w:hAnsi="宋体" w:cs="宋体"/>
      <w:b/>
      <w:bCs/>
      <w:kern w:val="0"/>
      <w:sz w:val="36"/>
      <w:szCs w:val="36"/>
    </w:rPr>
  </w:style>
  <w:style w:type="character" w:customStyle="1" w:styleId="apple-converted-space">
    <w:name w:val="apple-converted-space"/>
    <w:basedOn w:val="a0"/>
    <w:rsid w:val="00EF61AA"/>
  </w:style>
  <w:style w:type="paragraph" w:styleId="a3">
    <w:name w:val="Normal (Web)"/>
    <w:basedOn w:val="a"/>
    <w:uiPriority w:val="99"/>
    <w:unhideWhenUsed/>
    <w:rsid w:val="00EF61A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8A4DA9"/>
    <w:rPr>
      <w:color w:val="0000FF" w:themeColor="hyperlink"/>
      <w:u w:val="single"/>
    </w:rPr>
  </w:style>
  <w:style w:type="paragraph" w:styleId="a5">
    <w:name w:val="List Paragraph"/>
    <w:basedOn w:val="a"/>
    <w:uiPriority w:val="34"/>
    <w:qFormat/>
    <w:rsid w:val="00CC492A"/>
    <w:pPr>
      <w:ind w:firstLineChars="200" w:firstLine="420"/>
    </w:pPr>
  </w:style>
  <w:style w:type="paragraph" w:customStyle="1" w:styleId="z-h1">
    <w:name w:val="z-h1"/>
    <w:basedOn w:val="a"/>
    <w:rsid w:val="008129DE"/>
    <w:pPr>
      <w:widowControl/>
      <w:spacing w:before="100" w:beforeAutospacing="1" w:after="100" w:afterAutospacing="1"/>
      <w:jc w:val="left"/>
    </w:pPr>
    <w:rPr>
      <w:rFonts w:ascii="宋体" w:eastAsia="宋体" w:hAnsi="宋体" w:cs="宋体"/>
      <w:kern w:val="0"/>
      <w:sz w:val="24"/>
      <w:szCs w:val="24"/>
    </w:rPr>
  </w:style>
  <w:style w:type="paragraph" w:customStyle="1" w:styleId="z-h2">
    <w:name w:val="z-h2"/>
    <w:basedOn w:val="a"/>
    <w:rsid w:val="008129D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129DE"/>
    <w:rPr>
      <w:b/>
      <w:bCs/>
    </w:rPr>
  </w:style>
  <w:style w:type="character" w:customStyle="1" w:styleId="1Char">
    <w:name w:val="标题 1 Char"/>
    <w:basedOn w:val="a0"/>
    <w:link w:val="1"/>
    <w:uiPriority w:val="9"/>
    <w:rsid w:val="005E0006"/>
    <w:rPr>
      <w:b/>
      <w:bCs/>
      <w:kern w:val="44"/>
      <w:sz w:val="44"/>
      <w:szCs w:val="44"/>
    </w:rPr>
  </w:style>
  <w:style w:type="paragraph" w:styleId="TOC">
    <w:name w:val="TOC Heading"/>
    <w:basedOn w:val="1"/>
    <w:next w:val="a"/>
    <w:uiPriority w:val="39"/>
    <w:semiHidden/>
    <w:unhideWhenUsed/>
    <w:qFormat/>
    <w:rsid w:val="005E000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Balloon Text"/>
    <w:basedOn w:val="a"/>
    <w:link w:val="Char"/>
    <w:uiPriority w:val="99"/>
    <w:semiHidden/>
    <w:unhideWhenUsed/>
    <w:rsid w:val="005E0006"/>
    <w:rPr>
      <w:sz w:val="18"/>
      <w:szCs w:val="18"/>
    </w:rPr>
  </w:style>
  <w:style w:type="character" w:customStyle="1" w:styleId="Char">
    <w:name w:val="批注框文本 Char"/>
    <w:basedOn w:val="a0"/>
    <w:link w:val="a7"/>
    <w:uiPriority w:val="99"/>
    <w:semiHidden/>
    <w:rsid w:val="005E0006"/>
    <w:rPr>
      <w:sz w:val="18"/>
      <w:szCs w:val="18"/>
    </w:rPr>
  </w:style>
  <w:style w:type="character" w:customStyle="1" w:styleId="3Char">
    <w:name w:val="标题 3 Char"/>
    <w:basedOn w:val="a0"/>
    <w:link w:val="3"/>
    <w:uiPriority w:val="9"/>
    <w:rsid w:val="008D2CC3"/>
    <w:rPr>
      <w:b/>
      <w:bCs/>
      <w:sz w:val="32"/>
      <w:szCs w:val="32"/>
    </w:rPr>
  </w:style>
  <w:style w:type="paragraph" w:styleId="20">
    <w:name w:val="toc 2"/>
    <w:basedOn w:val="a"/>
    <w:next w:val="a"/>
    <w:autoRedefine/>
    <w:uiPriority w:val="39"/>
    <w:unhideWhenUsed/>
    <w:rsid w:val="005115B2"/>
    <w:pPr>
      <w:tabs>
        <w:tab w:val="right" w:leader="dot" w:pos="8296"/>
      </w:tabs>
      <w:spacing w:line="360" w:lineRule="auto"/>
      <w:ind w:leftChars="200" w:left="420"/>
    </w:pPr>
  </w:style>
  <w:style w:type="paragraph" w:styleId="30">
    <w:name w:val="toc 3"/>
    <w:basedOn w:val="a"/>
    <w:next w:val="a"/>
    <w:autoRedefine/>
    <w:uiPriority w:val="39"/>
    <w:unhideWhenUsed/>
    <w:rsid w:val="00BC6920"/>
    <w:pPr>
      <w:ind w:leftChars="400" w:left="840"/>
    </w:pPr>
  </w:style>
  <w:style w:type="paragraph" w:styleId="a8">
    <w:name w:val="header"/>
    <w:basedOn w:val="a"/>
    <w:link w:val="Char0"/>
    <w:uiPriority w:val="99"/>
    <w:unhideWhenUsed/>
    <w:rsid w:val="004172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417206"/>
    <w:rPr>
      <w:sz w:val="18"/>
      <w:szCs w:val="18"/>
    </w:rPr>
  </w:style>
  <w:style w:type="paragraph" w:styleId="a9">
    <w:name w:val="footer"/>
    <w:basedOn w:val="a"/>
    <w:link w:val="Char1"/>
    <w:uiPriority w:val="99"/>
    <w:unhideWhenUsed/>
    <w:rsid w:val="00417206"/>
    <w:pPr>
      <w:tabs>
        <w:tab w:val="center" w:pos="4153"/>
        <w:tab w:val="right" w:pos="8306"/>
      </w:tabs>
      <w:snapToGrid w:val="0"/>
      <w:jc w:val="left"/>
    </w:pPr>
    <w:rPr>
      <w:sz w:val="18"/>
      <w:szCs w:val="18"/>
    </w:rPr>
  </w:style>
  <w:style w:type="character" w:customStyle="1" w:styleId="Char1">
    <w:name w:val="页脚 Char"/>
    <w:basedOn w:val="a0"/>
    <w:link w:val="a9"/>
    <w:uiPriority w:val="99"/>
    <w:rsid w:val="00417206"/>
    <w:rPr>
      <w:sz w:val="18"/>
      <w:szCs w:val="18"/>
    </w:rPr>
  </w:style>
  <w:style w:type="table" w:styleId="aa">
    <w:name w:val="Table Grid"/>
    <w:basedOn w:val="a1"/>
    <w:uiPriority w:val="59"/>
    <w:rsid w:val="0012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E0006"/>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F61A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8D2CC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F61AA"/>
    <w:rPr>
      <w:rFonts w:ascii="宋体" w:eastAsia="宋体" w:hAnsi="宋体" w:cs="宋体"/>
      <w:b/>
      <w:bCs/>
      <w:kern w:val="0"/>
      <w:sz w:val="36"/>
      <w:szCs w:val="36"/>
    </w:rPr>
  </w:style>
  <w:style w:type="character" w:customStyle="1" w:styleId="apple-converted-space">
    <w:name w:val="apple-converted-space"/>
    <w:basedOn w:val="a0"/>
    <w:rsid w:val="00EF61AA"/>
  </w:style>
  <w:style w:type="paragraph" w:styleId="a3">
    <w:name w:val="Normal (Web)"/>
    <w:basedOn w:val="a"/>
    <w:uiPriority w:val="99"/>
    <w:unhideWhenUsed/>
    <w:rsid w:val="00EF61A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8A4DA9"/>
    <w:rPr>
      <w:color w:val="0000FF" w:themeColor="hyperlink"/>
      <w:u w:val="single"/>
    </w:rPr>
  </w:style>
  <w:style w:type="paragraph" w:styleId="a5">
    <w:name w:val="List Paragraph"/>
    <w:basedOn w:val="a"/>
    <w:uiPriority w:val="34"/>
    <w:qFormat/>
    <w:rsid w:val="00CC492A"/>
    <w:pPr>
      <w:ind w:firstLineChars="200" w:firstLine="420"/>
    </w:pPr>
  </w:style>
  <w:style w:type="paragraph" w:customStyle="1" w:styleId="z-h1">
    <w:name w:val="z-h1"/>
    <w:basedOn w:val="a"/>
    <w:rsid w:val="008129DE"/>
    <w:pPr>
      <w:widowControl/>
      <w:spacing w:before="100" w:beforeAutospacing="1" w:after="100" w:afterAutospacing="1"/>
      <w:jc w:val="left"/>
    </w:pPr>
    <w:rPr>
      <w:rFonts w:ascii="宋体" w:eastAsia="宋体" w:hAnsi="宋体" w:cs="宋体"/>
      <w:kern w:val="0"/>
      <w:sz w:val="24"/>
      <w:szCs w:val="24"/>
    </w:rPr>
  </w:style>
  <w:style w:type="paragraph" w:customStyle="1" w:styleId="z-h2">
    <w:name w:val="z-h2"/>
    <w:basedOn w:val="a"/>
    <w:rsid w:val="008129D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129DE"/>
    <w:rPr>
      <w:b/>
      <w:bCs/>
    </w:rPr>
  </w:style>
  <w:style w:type="character" w:customStyle="1" w:styleId="1Char">
    <w:name w:val="标题 1 Char"/>
    <w:basedOn w:val="a0"/>
    <w:link w:val="1"/>
    <w:uiPriority w:val="9"/>
    <w:rsid w:val="005E0006"/>
    <w:rPr>
      <w:b/>
      <w:bCs/>
      <w:kern w:val="44"/>
      <w:sz w:val="44"/>
      <w:szCs w:val="44"/>
    </w:rPr>
  </w:style>
  <w:style w:type="paragraph" w:styleId="TOC">
    <w:name w:val="TOC Heading"/>
    <w:basedOn w:val="1"/>
    <w:next w:val="a"/>
    <w:uiPriority w:val="39"/>
    <w:semiHidden/>
    <w:unhideWhenUsed/>
    <w:qFormat/>
    <w:rsid w:val="005E000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Balloon Text"/>
    <w:basedOn w:val="a"/>
    <w:link w:val="Char"/>
    <w:uiPriority w:val="99"/>
    <w:semiHidden/>
    <w:unhideWhenUsed/>
    <w:rsid w:val="005E0006"/>
    <w:rPr>
      <w:sz w:val="18"/>
      <w:szCs w:val="18"/>
    </w:rPr>
  </w:style>
  <w:style w:type="character" w:customStyle="1" w:styleId="Char">
    <w:name w:val="批注框文本 Char"/>
    <w:basedOn w:val="a0"/>
    <w:link w:val="a7"/>
    <w:uiPriority w:val="99"/>
    <w:semiHidden/>
    <w:rsid w:val="005E0006"/>
    <w:rPr>
      <w:sz w:val="18"/>
      <w:szCs w:val="18"/>
    </w:rPr>
  </w:style>
  <w:style w:type="character" w:customStyle="1" w:styleId="3Char">
    <w:name w:val="标题 3 Char"/>
    <w:basedOn w:val="a0"/>
    <w:link w:val="3"/>
    <w:uiPriority w:val="9"/>
    <w:rsid w:val="008D2CC3"/>
    <w:rPr>
      <w:b/>
      <w:bCs/>
      <w:sz w:val="32"/>
      <w:szCs w:val="32"/>
    </w:rPr>
  </w:style>
  <w:style w:type="paragraph" w:styleId="20">
    <w:name w:val="toc 2"/>
    <w:basedOn w:val="a"/>
    <w:next w:val="a"/>
    <w:autoRedefine/>
    <w:uiPriority w:val="39"/>
    <w:unhideWhenUsed/>
    <w:rsid w:val="005115B2"/>
    <w:pPr>
      <w:tabs>
        <w:tab w:val="right" w:leader="dot" w:pos="8296"/>
      </w:tabs>
      <w:spacing w:line="360" w:lineRule="auto"/>
      <w:ind w:leftChars="200" w:left="420"/>
    </w:pPr>
  </w:style>
  <w:style w:type="paragraph" w:styleId="30">
    <w:name w:val="toc 3"/>
    <w:basedOn w:val="a"/>
    <w:next w:val="a"/>
    <w:autoRedefine/>
    <w:uiPriority w:val="39"/>
    <w:unhideWhenUsed/>
    <w:rsid w:val="00BC6920"/>
    <w:pPr>
      <w:ind w:leftChars="400" w:left="840"/>
    </w:pPr>
  </w:style>
  <w:style w:type="paragraph" w:styleId="a8">
    <w:name w:val="header"/>
    <w:basedOn w:val="a"/>
    <w:link w:val="Char0"/>
    <w:uiPriority w:val="99"/>
    <w:unhideWhenUsed/>
    <w:rsid w:val="004172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417206"/>
    <w:rPr>
      <w:sz w:val="18"/>
      <w:szCs w:val="18"/>
    </w:rPr>
  </w:style>
  <w:style w:type="paragraph" w:styleId="a9">
    <w:name w:val="footer"/>
    <w:basedOn w:val="a"/>
    <w:link w:val="Char1"/>
    <w:uiPriority w:val="99"/>
    <w:unhideWhenUsed/>
    <w:rsid w:val="00417206"/>
    <w:pPr>
      <w:tabs>
        <w:tab w:val="center" w:pos="4153"/>
        <w:tab w:val="right" w:pos="8306"/>
      </w:tabs>
      <w:snapToGrid w:val="0"/>
      <w:jc w:val="left"/>
    </w:pPr>
    <w:rPr>
      <w:sz w:val="18"/>
      <w:szCs w:val="18"/>
    </w:rPr>
  </w:style>
  <w:style w:type="character" w:customStyle="1" w:styleId="Char1">
    <w:name w:val="页脚 Char"/>
    <w:basedOn w:val="a0"/>
    <w:link w:val="a9"/>
    <w:uiPriority w:val="99"/>
    <w:rsid w:val="00417206"/>
    <w:rPr>
      <w:sz w:val="18"/>
      <w:szCs w:val="18"/>
    </w:rPr>
  </w:style>
  <w:style w:type="table" w:styleId="aa">
    <w:name w:val="Table Grid"/>
    <w:basedOn w:val="a1"/>
    <w:uiPriority w:val="59"/>
    <w:rsid w:val="0012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5152">
      <w:bodyDiv w:val="1"/>
      <w:marLeft w:val="0"/>
      <w:marRight w:val="0"/>
      <w:marTop w:val="0"/>
      <w:marBottom w:val="0"/>
      <w:divBdr>
        <w:top w:val="none" w:sz="0" w:space="0" w:color="auto"/>
        <w:left w:val="none" w:sz="0" w:space="0" w:color="auto"/>
        <w:bottom w:val="none" w:sz="0" w:space="0" w:color="auto"/>
        <w:right w:val="none" w:sz="0" w:space="0" w:color="auto"/>
      </w:divBdr>
    </w:div>
    <w:div w:id="786239400">
      <w:bodyDiv w:val="1"/>
      <w:marLeft w:val="0"/>
      <w:marRight w:val="0"/>
      <w:marTop w:val="0"/>
      <w:marBottom w:val="0"/>
      <w:divBdr>
        <w:top w:val="none" w:sz="0" w:space="0" w:color="auto"/>
        <w:left w:val="none" w:sz="0" w:space="0" w:color="auto"/>
        <w:bottom w:val="none" w:sz="0" w:space="0" w:color="auto"/>
        <w:right w:val="none" w:sz="0" w:space="0" w:color="auto"/>
      </w:divBdr>
      <w:divsChild>
        <w:div w:id="854879247">
          <w:marLeft w:val="0"/>
          <w:marRight w:val="0"/>
          <w:marTop w:val="0"/>
          <w:marBottom w:val="0"/>
          <w:divBdr>
            <w:top w:val="none" w:sz="0" w:space="0" w:color="auto"/>
            <w:left w:val="none" w:sz="0" w:space="0" w:color="auto"/>
            <w:bottom w:val="none" w:sz="0" w:space="0" w:color="auto"/>
            <w:right w:val="none" w:sz="0" w:space="0" w:color="auto"/>
          </w:divBdr>
          <w:divsChild>
            <w:div w:id="12118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5639">
      <w:bodyDiv w:val="1"/>
      <w:marLeft w:val="0"/>
      <w:marRight w:val="0"/>
      <w:marTop w:val="0"/>
      <w:marBottom w:val="0"/>
      <w:divBdr>
        <w:top w:val="none" w:sz="0" w:space="0" w:color="auto"/>
        <w:left w:val="none" w:sz="0" w:space="0" w:color="auto"/>
        <w:bottom w:val="none" w:sz="0" w:space="0" w:color="auto"/>
        <w:right w:val="none" w:sz="0" w:space="0" w:color="auto"/>
      </w:divBdr>
    </w:div>
    <w:div w:id="1180504070">
      <w:bodyDiv w:val="1"/>
      <w:marLeft w:val="0"/>
      <w:marRight w:val="0"/>
      <w:marTop w:val="0"/>
      <w:marBottom w:val="0"/>
      <w:divBdr>
        <w:top w:val="none" w:sz="0" w:space="0" w:color="auto"/>
        <w:left w:val="none" w:sz="0" w:space="0" w:color="auto"/>
        <w:bottom w:val="none" w:sz="0" w:space="0" w:color="auto"/>
        <w:right w:val="none" w:sz="0" w:space="0" w:color="auto"/>
      </w:divBdr>
    </w:div>
    <w:div w:id="1839727249">
      <w:bodyDiv w:val="1"/>
      <w:marLeft w:val="0"/>
      <w:marRight w:val="0"/>
      <w:marTop w:val="0"/>
      <w:marBottom w:val="0"/>
      <w:divBdr>
        <w:top w:val="none" w:sz="0" w:space="0" w:color="auto"/>
        <w:left w:val="none" w:sz="0" w:space="0" w:color="auto"/>
        <w:bottom w:val="none" w:sz="0" w:space="0" w:color="auto"/>
        <w:right w:val="none" w:sz="0" w:space="0" w:color="auto"/>
      </w:divBdr>
      <w:divsChild>
        <w:div w:id="1759592944">
          <w:marLeft w:val="0"/>
          <w:marRight w:val="0"/>
          <w:marTop w:val="0"/>
          <w:marBottom w:val="0"/>
          <w:divBdr>
            <w:top w:val="none" w:sz="0" w:space="0" w:color="auto"/>
            <w:left w:val="none" w:sz="0" w:space="0" w:color="auto"/>
            <w:bottom w:val="none" w:sz="0" w:space="0" w:color="auto"/>
            <w:right w:val="none" w:sz="0" w:space="0" w:color="auto"/>
          </w:divBdr>
          <w:divsChild>
            <w:div w:id="738096863">
              <w:marLeft w:val="0"/>
              <w:marRight w:val="0"/>
              <w:marTop w:val="0"/>
              <w:marBottom w:val="0"/>
              <w:divBdr>
                <w:top w:val="none" w:sz="0" w:space="0" w:color="auto"/>
                <w:left w:val="none" w:sz="0" w:space="0" w:color="auto"/>
                <w:bottom w:val="none" w:sz="0" w:space="0" w:color="auto"/>
                <w:right w:val="none" w:sz="0" w:space="0" w:color="auto"/>
              </w:divBdr>
              <w:divsChild>
                <w:div w:id="9583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mu.se/news/two-new-msc-specializations-20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qdio.cas.cn/xwzx/kydt/201506/t20150618_4376509.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ews.dlmu.edu.cn/dlmu2/html/2015/08-27/1163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i.gov.cn/news/guonei/201509/t20150901_33292.html" TargetMode="External"/><Relationship Id="rId5" Type="http://schemas.openxmlformats.org/officeDocument/2006/relationships/settings" Target="settings.xml"/><Relationship Id="rId15" Type="http://schemas.openxmlformats.org/officeDocument/2006/relationships/hyperlink" Target="http://www.cso.org.cn/News/2015/0821/2195.html" TargetMode="External"/><Relationship Id="rId10" Type="http://schemas.openxmlformats.org/officeDocument/2006/relationships/hyperlink" Target="http://www.ouc.edu.cn/90/27/c1506a36903/page.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hoi.edu/website/ouc-who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BF5A-6E97-4039-B8DB-17E1DA88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user</cp:lastModifiedBy>
  <cp:revision>12</cp:revision>
  <cp:lastPrinted>2015-09-04T11:22:00Z</cp:lastPrinted>
  <dcterms:created xsi:type="dcterms:W3CDTF">2015-09-04T11:18:00Z</dcterms:created>
  <dcterms:modified xsi:type="dcterms:W3CDTF">2015-09-15T05:04:00Z</dcterms:modified>
</cp:coreProperties>
</file>